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516" w:rsidRDefault="00103225" w:rsidP="007128D1">
      <w:pPr>
        <w:jc w:val="center"/>
      </w:pPr>
      <w:bookmarkStart w:id="0" w:name="_GoBack"/>
      <w:bookmarkEnd w:id="0"/>
      <w:r w:rsidRPr="00103225">
        <w:rPr>
          <w:b/>
          <w:sz w:val="28"/>
        </w:rPr>
        <w:t>GreenSeeker NDVI Sensor, 1989-2015</w:t>
      </w:r>
      <w:r w:rsidRPr="00103225">
        <w:rPr>
          <w:b/>
        </w:rPr>
        <w:br/>
      </w:r>
      <w:r w:rsidRPr="007128D1">
        <w:t>M.L. Stone, J.B. Solie, and W.R. Raun</w:t>
      </w:r>
      <w:r w:rsidRPr="007128D1">
        <w:br/>
        <w:t>Oklahoma State University</w:t>
      </w:r>
      <w:r w:rsidR="0015658D">
        <w:t xml:space="preserve"> (www.nue.okstate.edu)</w:t>
      </w:r>
    </w:p>
    <w:p w:rsidR="005872A5" w:rsidRPr="00103225" w:rsidRDefault="005872A5" w:rsidP="007128D1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2CC29" wp14:editId="67EF0C6C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877050" cy="247650"/>
                <wp:effectExtent l="0" t="0" r="19050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666AB" w:rsidRPr="00D666AB" w:rsidRDefault="00D666AB" w:rsidP="00D666A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D666A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</w:rPr>
                              <w:t>Increasing Yield and Protecting the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2CC29" id="Rectangle 16" o:spid="_x0000_s1026" style="position:absolute;left:0;text-align:left;margin-left:0;margin-top:.1pt;width:541.5pt;height:19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" fillcolor="#3c3" strokecolor="black [3213]" strokeweight="2pt">
                <v:textbox>
                  <w:txbxContent>
                    <w:p w:rsidR="00D666AB" w:rsidRPr="00D666AB" w:rsidRDefault="00D666AB" w:rsidP="00D666AB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</w:rPr>
                      </w:pPr>
                      <w:r w:rsidRPr="00D666AB"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</w:rPr>
                        <w:t>Increasing Yield and Protecting the Environment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3225" w:rsidRPr="007128D1" w:rsidRDefault="00586265" w:rsidP="00103225">
      <w:pPr>
        <w:spacing w:after="0" w:line="240" w:lineRule="auto"/>
        <w:rPr>
          <w:rFonts w:eastAsiaTheme="minorEastAsia"/>
          <w:color w:val="000000" w:themeColor="text1"/>
          <w:kern w:val="24"/>
        </w:rPr>
      </w:pPr>
      <w:r w:rsidRPr="007128D1">
        <w:rPr>
          <w:rFonts w:eastAsiaTheme="minorEastAsia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0AF8E" wp14:editId="223B9841">
                <wp:simplePos x="0" y="0"/>
                <wp:positionH relativeFrom="column">
                  <wp:posOffset>5772150</wp:posOffset>
                </wp:positionH>
                <wp:positionV relativeFrom="paragraph">
                  <wp:posOffset>1023620</wp:posOffset>
                </wp:positionV>
                <wp:extent cx="495300" cy="276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265" w:rsidRPr="00F04EFC" w:rsidRDefault="0033673C" w:rsidP="00586265">
                            <w:pPr>
                              <w:rPr>
                                <w:b/>
                                <w:color w:val="FF6600"/>
                              </w:rPr>
                            </w:pPr>
                            <w:r w:rsidRPr="00D20ACD">
                              <w:rPr>
                                <w:b/>
                                <w:color w:val="538135" w:themeColor="accent6" w:themeShade="BF"/>
                              </w:rPr>
                              <w:t>1995</w:t>
                            </w:r>
                            <w:r w:rsidR="00586265">
                              <w:rPr>
                                <w:b/>
                                <w:color w:val="FF6600"/>
                              </w:rPr>
                              <w:t>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0AF8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54.5pt;margin-top:80.6pt;width:39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" fillcolor="window" strokeweight=".5pt">
                <v:textbox>
                  <w:txbxContent>
                    <w:p w:rsidR="00586265" w:rsidRPr="00F04EFC" w:rsidRDefault="0033673C" w:rsidP="00586265">
                      <w:pPr>
                        <w:rPr>
                          <w:b/>
                          <w:color w:val="FF6600"/>
                        </w:rPr>
                      </w:pPr>
                      <w:r w:rsidRPr="00D20ACD">
                        <w:rPr>
                          <w:b/>
                          <w:color w:val="538135" w:themeColor="accent6" w:themeShade="BF"/>
                        </w:rPr>
                        <w:t>1995</w:t>
                      </w:r>
                      <w:r w:rsidR="00586265">
                        <w:rPr>
                          <w:b/>
                          <w:color w:val="FF6600"/>
                        </w:rPr>
                        <w:t>005</w:t>
                      </w:r>
                    </w:p>
                  </w:txbxContent>
                </v:textbox>
              </v:shape>
            </w:pict>
          </mc:Fallback>
        </mc:AlternateContent>
      </w:r>
      <w:r w:rsidRPr="007128D1">
        <w:rPr>
          <w:noProof/>
        </w:rPr>
        <w:drawing>
          <wp:anchor distT="0" distB="0" distL="114300" distR="114300" simplePos="0" relativeHeight="251663360" behindDoc="1" locked="0" layoutInCell="1" allowOverlap="1" wp14:anchorId="634CBBE5" wp14:editId="11D12892">
            <wp:simplePos x="0" y="0"/>
            <wp:positionH relativeFrom="column">
              <wp:posOffset>3634740</wp:posOffset>
            </wp:positionH>
            <wp:positionV relativeFrom="paragraph">
              <wp:posOffset>724535</wp:posOffset>
            </wp:positionV>
            <wp:extent cx="3061335" cy="1419225"/>
            <wp:effectExtent l="0" t="0" r="5715" b="9525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8D1">
        <w:rPr>
          <w:noProof/>
        </w:rPr>
        <w:drawing>
          <wp:anchor distT="0" distB="0" distL="114300" distR="114300" simplePos="0" relativeHeight="251658240" behindDoc="0" locked="0" layoutInCell="1" allowOverlap="1" wp14:anchorId="200E1D7E" wp14:editId="588E23F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263775" cy="14287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EFC" w:rsidRPr="007128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5C517" wp14:editId="5866FCD0">
                <wp:simplePos x="0" y="0"/>
                <wp:positionH relativeFrom="column">
                  <wp:posOffset>1609725</wp:posOffset>
                </wp:positionH>
                <wp:positionV relativeFrom="paragraph">
                  <wp:posOffset>544195</wp:posOffset>
                </wp:positionV>
                <wp:extent cx="495300" cy="276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4EFC" w:rsidRPr="00D20ACD" w:rsidRDefault="00F04EFC" w:rsidP="00F04EFC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20ACD">
                              <w:rPr>
                                <w:b/>
                                <w:color w:val="538135" w:themeColor="accent6" w:themeShade="BF"/>
                              </w:rPr>
                              <w:t>19</w:t>
                            </w:r>
                            <w:r w:rsidR="006540A1" w:rsidRPr="00D20ACD">
                              <w:rPr>
                                <w:b/>
                                <w:color w:val="538135" w:themeColor="accent6" w:themeShade="BF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C517" id="Text Box 6" o:spid="_x0000_s1028" type="#_x0000_t202" style="position:absolute;margin-left:126.75pt;margin-top:42.85pt;width:39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" fillcolor="window" strokeweight=".5pt">
                <v:textbox>
                  <w:txbxContent>
                    <w:p w:rsidR="00F04EFC" w:rsidRPr="00D20ACD" w:rsidRDefault="00F04EFC" w:rsidP="00F04EFC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D20ACD">
                        <w:rPr>
                          <w:b/>
                          <w:color w:val="538135" w:themeColor="accent6" w:themeShade="BF"/>
                        </w:rPr>
                        <w:t>19</w:t>
                      </w:r>
                      <w:r w:rsidR="006540A1" w:rsidRPr="00D20ACD">
                        <w:rPr>
                          <w:b/>
                          <w:color w:val="538135" w:themeColor="accent6" w:themeShade="BF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103225" w:rsidRPr="00103225">
        <w:rPr>
          <w:rFonts w:eastAsiaTheme="minorEastAsia"/>
          <w:color w:val="000000" w:themeColor="text1"/>
          <w:kern w:val="24"/>
        </w:rPr>
        <w:t xml:space="preserve">Initial passive sensors developed in </w:t>
      </w:r>
      <w:r w:rsidR="00103225" w:rsidRPr="00103225">
        <w:rPr>
          <w:rFonts w:eastAsiaTheme="minorEastAsia"/>
          <w:b/>
          <w:bCs/>
          <w:color w:val="000000" w:themeColor="text1"/>
          <w:kern w:val="24"/>
        </w:rPr>
        <w:t>1989</w:t>
      </w:r>
      <w:r w:rsidR="00103225" w:rsidRPr="00103225">
        <w:rPr>
          <w:rFonts w:eastAsiaTheme="minorEastAsia"/>
          <w:color w:val="000000" w:themeColor="text1"/>
          <w:kern w:val="24"/>
        </w:rPr>
        <w:t xml:space="preserve"> were for detecting and spraying weeds</w:t>
      </w:r>
      <w:r w:rsidR="00103225" w:rsidRPr="007128D1">
        <w:rPr>
          <w:rFonts w:eastAsiaTheme="minorEastAsia"/>
          <w:color w:val="000000" w:themeColor="text1"/>
          <w:kern w:val="24"/>
        </w:rPr>
        <w:t xml:space="preserve"> (Figure 1)</w:t>
      </w:r>
      <w:r w:rsidR="00103225" w:rsidRPr="00103225">
        <w:rPr>
          <w:rFonts w:eastAsiaTheme="minorEastAsia"/>
          <w:color w:val="000000" w:themeColor="text1"/>
          <w:kern w:val="24"/>
        </w:rPr>
        <w:t xml:space="preserve">. In 1990, the first order bindweed detector/ sprayer was evaluated. By </w:t>
      </w:r>
      <w:r w:rsidR="00103225" w:rsidRPr="00103225">
        <w:rPr>
          <w:rFonts w:eastAsiaTheme="minorEastAsia"/>
          <w:b/>
          <w:bCs/>
          <w:color w:val="000000" w:themeColor="text1"/>
          <w:kern w:val="24"/>
        </w:rPr>
        <w:t>1992</w:t>
      </w:r>
      <w:r w:rsidR="00103225" w:rsidRPr="00103225">
        <w:rPr>
          <w:rFonts w:eastAsiaTheme="minorEastAsia"/>
          <w:color w:val="000000" w:themeColor="text1"/>
          <w:kern w:val="24"/>
        </w:rPr>
        <w:t xml:space="preserve">, engineers and agronomists successfully used NDVI for sensing plant biomass.  </w:t>
      </w:r>
      <w:r w:rsidR="006540A1">
        <w:rPr>
          <w:rFonts w:eastAsiaTheme="minorEastAsia"/>
          <w:color w:val="000000" w:themeColor="text1"/>
          <w:kern w:val="24"/>
        </w:rPr>
        <w:t xml:space="preserve">In </w:t>
      </w:r>
      <w:r w:rsidR="006540A1" w:rsidRPr="006540A1">
        <w:rPr>
          <w:rFonts w:eastAsiaTheme="minorEastAsia"/>
          <w:b/>
          <w:color w:val="000000" w:themeColor="text1"/>
          <w:kern w:val="24"/>
        </w:rPr>
        <w:t>1995</w:t>
      </w:r>
      <w:r w:rsidR="006540A1">
        <w:rPr>
          <w:rFonts w:eastAsiaTheme="minorEastAsia"/>
          <w:color w:val="000000" w:themeColor="text1"/>
          <w:kern w:val="24"/>
        </w:rPr>
        <w:t xml:space="preserve">, </w:t>
      </w:r>
      <w:r w:rsidR="00D666AB" w:rsidRPr="007128D1">
        <w:rPr>
          <w:rFonts w:eastAsiaTheme="minorEastAsia"/>
          <w:color w:val="000000" w:themeColor="text1"/>
          <w:kern w:val="24"/>
        </w:rPr>
        <w:t>accurate</w:t>
      </w:r>
      <w:r w:rsidR="006540A1" w:rsidRPr="007128D1">
        <w:rPr>
          <w:rFonts w:eastAsiaTheme="minorEastAsia"/>
          <w:color w:val="000000" w:themeColor="text1"/>
          <w:kern w:val="24"/>
        </w:rPr>
        <w:t xml:space="preserve"> prediction of mid-season N rates based on Greenseeker readings</w:t>
      </w:r>
      <w:r w:rsidR="006540A1">
        <w:rPr>
          <w:rFonts w:eastAsiaTheme="minorEastAsia"/>
          <w:color w:val="000000" w:themeColor="text1"/>
          <w:kern w:val="24"/>
        </w:rPr>
        <w:t xml:space="preserve"> </w:t>
      </w:r>
      <w:r w:rsidR="00D666AB">
        <w:rPr>
          <w:rFonts w:eastAsiaTheme="minorEastAsia"/>
          <w:color w:val="000000" w:themeColor="text1"/>
          <w:kern w:val="24"/>
        </w:rPr>
        <w:t>became</w:t>
      </w:r>
      <w:r w:rsidR="006540A1">
        <w:rPr>
          <w:rFonts w:eastAsiaTheme="minorEastAsia"/>
          <w:color w:val="000000" w:themeColor="text1"/>
          <w:kern w:val="24"/>
        </w:rPr>
        <w:t xml:space="preserve"> possible using</w:t>
      </w:r>
      <w:r w:rsidR="006540A1" w:rsidRPr="007128D1">
        <w:rPr>
          <w:rFonts w:eastAsiaTheme="minorEastAsia"/>
          <w:color w:val="000000" w:themeColor="text1"/>
          <w:kern w:val="24"/>
        </w:rPr>
        <w:t xml:space="preserve"> N Rich Strip</w:t>
      </w:r>
      <w:r w:rsidR="006540A1">
        <w:rPr>
          <w:rFonts w:eastAsiaTheme="minorEastAsia"/>
          <w:color w:val="000000" w:themeColor="text1"/>
          <w:kern w:val="24"/>
        </w:rPr>
        <w:t>s</w:t>
      </w:r>
      <w:r w:rsidR="006540A1" w:rsidRPr="007128D1">
        <w:rPr>
          <w:rFonts w:eastAsiaTheme="minorEastAsia"/>
          <w:b/>
          <w:color w:val="000000" w:themeColor="text1"/>
          <w:kern w:val="24"/>
        </w:rPr>
        <w:t>.</w:t>
      </w:r>
      <w:r w:rsidR="006540A1">
        <w:rPr>
          <w:rFonts w:eastAsiaTheme="minorEastAsia"/>
          <w:b/>
          <w:color w:val="000000" w:themeColor="text1"/>
          <w:kern w:val="24"/>
        </w:rPr>
        <w:t xml:space="preserve">  </w:t>
      </w:r>
      <w:r w:rsidR="00103225" w:rsidRPr="00103225">
        <w:rPr>
          <w:rFonts w:eastAsiaTheme="minorEastAsia"/>
          <w:color w:val="000000" w:themeColor="text1"/>
          <w:kern w:val="24"/>
        </w:rPr>
        <w:t xml:space="preserve">In </w:t>
      </w:r>
      <w:r w:rsidR="00103225" w:rsidRPr="00103225">
        <w:rPr>
          <w:rFonts w:eastAsiaTheme="minorEastAsia"/>
          <w:b/>
          <w:bCs/>
          <w:color w:val="000000" w:themeColor="text1"/>
          <w:kern w:val="24"/>
        </w:rPr>
        <w:t>1996</w:t>
      </w:r>
      <w:r w:rsidR="00103225" w:rsidRPr="00103225">
        <w:rPr>
          <w:rFonts w:eastAsiaTheme="minorEastAsia"/>
          <w:color w:val="000000" w:themeColor="text1"/>
          <w:kern w:val="24"/>
        </w:rPr>
        <w:t>, the very first variable N rate applicator was built that could sense and treat every 10 ft</w:t>
      </w:r>
      <w:r w:rsidR="00103225" w:rsidRPr="007128D1">
        <w:rPr>
          <w:rFonts w:eastAsiaTheme="minorEastAsia"/>
          <w:color w:val="000000" w:themeColor="text1"/>
          <w:kern w:val="24"/>
          <w:vertAlign w:val="superscript"/>
        </w:rPr>
        <w:t>2</w:t>
      </w:r>
      <w:r w:rsidR="00103225" w:rsidRPr="00103225">
        <w:rPr>
          <w:rFonts w:eastAsiaTheme="minorEastAsia"/>
          <w:color w:val="000000" w:themeColor="text1"/>
          <w:kern w:val="24"/>
        </w:rPr>
        <w:t xml:space="preserve"> at 10 mph.  By </w:t>
      </w:r>
      <w:r w:rsidR="00103225" w:rsidRPr="00103225">
        <w:rPr>
          <w:rFonts w:eastAsiaTheme="minorEastAsia"/>
          <w:b/>
          <w:bCs/>
          <w:color w:val="000000" w:themeColor="text1"/>
          <w:kern w:val="24"/>
        </w:rPr>
        <w:t>1998</w:t>
      </w:r>
      <w:r w:rsidR="00103225" w:rsidRPr="00103225">
        <w:rPr>
          <w:rFonts w:eastAsiaTheme="minorEastAsia"/>
          <w:color w:val="000000" w:themeColor="text1"/>
          <w:kern w:val="24"/>
        </w:rPr>
        <w:t xml:space="preserve">, spring wheat grain yields could be predicted using advanced-passive sensors, </w:t>
      </w:r>
      <w:r w:rsidR="00103225" w:rsidRPr="00103225">
        <w:rPr>
          <w:rFonts w:eastAsiaTheme="minorEastAsia"/>
          <w:b/>
          <w:bCs/>
          <w:color w:val="000000" w:themeColor="text1"/>
          <w:kern w:val="24"/>
        </w:rPr>
        <w:t xml:space="preserve">CIMMYT, </w:t>
      </w:r>
      <w:r w:rsidR="00103225" w:rsidRPr="00103225">
        <w:rPr>
          <w:rFonts w:eastAsiaTheme="minorEastAsia"/>
          <w:color w:val="000000" w:themeColor="text1"/>
          <w:kern w:val="24"/>
        </w:rPr>
        <w:t>Ciudad Obregon, MX.</w:t>
      </w:r>
      <w:r w:rsidR="00F04EFC" w:rsidRPr="007128D1">
        <w:rPr>
          <w:rFonts w:eastAsiaTheme="minorEastAsia"/>
          <w:color w:val="000000" w:themeColor="text1"/>
          <w:kern w:val="24"/>
        </w:rPr>
        <w:t xml:space="preserve">    In </w:t>
      </w:r>
      <w:r w:rsidR="00F04EFC" w:rsidRPr="007128D1">
        <w:rPr>
          <w:rFonts w:eastAsiaTheme="minorEastAsia"/>
          <w:b/>
          <w:color w:val="000000" w:themeColor="text1"/>
          <w:kern w:val="24"/>
        </w:rPr>
        <w:t>2001</w:t>
      </w:r>
      <w:r w:rsidR="00F04EFC" w:rsidRPr="007128D1">
        <w:rPr>
          <w:rFonts w:eastAsiaTheme="minorEastAsia"/>
          <w:color w:val="000000" w:themeColor="text1"/>
          <w:kern w:val="24"/>
        </w:rPr>
        <w:t>, a commercial scale 60 foot applicator was assembled that could sense and fertilize every 4 ft</w:t>
      </w:r>
      <w:r w:rsidR="00F04EFC" w:rsidRPr="007128D1">
        <w:rPr>
          <w:rFonts w:eastAsiaTheme="minorEastAsia"/>
          <w:color w:val="000000" w:themeColor="text1"/>
          <w:kern w:val="24"/>
          <w:vertAlign w:val="superscript"/>
        </w:rPr>
        <w:t>2</w:t>
      </w:r>
      <w:r w:rsidR="00F04EFC" w:rsidRPr="007128D1">
        <w:rPr>
          <w:rFonts w:eastAsiaTheme="minorEastAsia"/>
          <w:color w:val="000000" w:themeColor="text1"/>
          <w:kern w:val="24"/>
        </w:rPr>
        <w:t xml:space="preserve"> at 15 mph.  </w:t>
      </w:r>
    </w:p>
    <w:p w:rsidR="00F04EFC" w:rsidRPr="007128D1" w:rsidRDefault="00586265" w:rsidP="00103225">
      <w:pPr>
        <w:spacing w:after="0" w:line="240" w:lineRule="auto"/>
        <w:rPr>
          <w:rFonts w:eastAsiaTheme="minorEastAsia"/>
          <w:color w:val="000000" w:themeColor="text1"/>
          <w:kern w:val="24"/>
        </w:rPr>
      </w:pPr>
      <w:r w:rsidRPr="007128D1">
        <w:rPr>
          <w:rFonts w:eastAsiaTheme="minorEastAsia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86190" wp14:editId="5A139186">
                <wp:simplePos x="0" y="0"/>
                <wp:positionH relativeFrom="column">
                  <wp:posOffset>5791200</wp:posOffset>
                </wp:positionH>
                <wp:positionV relativeFrom="paragraph">
                  <wp:posOffset>250190</wp:posOffset>
                </wp:positionV>
                <wp:extent cx="495300" cy="276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EFC" w:rsidRPr="00D20ACD" w:rsidRDefault="00F04EFC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20ACD">
                              <w:rPr>
                                <w:b/>
                                <w:color w:val="538135" w:themeColor="accent6" w:themeShade="BF"/>
                              </w:rPr>
                              <w:t>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6190" id="Text Box 4" o:spid="_x0000_s1029" type="#_x0000_t202" style="position:absolute;margin-left:456pt;margin-top:19.7pt;width:39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" fillcolor="white [3201]" strokeweight=".5pt">
                <v:textbox>
                  <w:txbxContent>
                    <w:p w:rsidR="00F04EFC" w:rsidRPr="00D20ACD" w:rsidRDefault="00F04EFC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D20ACD">
                        <w:rPr>
                          <w:b/>
                          <w:color w:val="538135" w:themeColor="accent6" w:themeShade="BF"/>
                        </w:rPr>
                        <w:t>2001</w:t>
                      </w:r>
                    </w:p>
                  </w:txbxContent>
                </v:textbox>
              </v:shape>
            </w:pict>
          </mc:Fallback>
        </mc:AlternateContent>
      </w:r>
      <w:r w:rsidRPr="007128D1"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 wp14:anchorId="5181CA1D" wp14:editId="7B33A18F">
            <wp:extent cx="6696075" cy="173418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845" cy="17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32" w:rsidRDefault="00690BA3" w:rsidP="0033673C">
      <w:pPr>
        <w:spacing w:after="0" w:line="240" w:lineRule="auto"/>
        <w:jc w:val="both"/>
        <w:rPr>
          <w:color w:val="000000" w:themeColor="text1"/>
          <w:kern w:val="24"/>
        </w:rPr>
      </w:pPr>
      <w:r w:rsidRPr="007128D1">
        <w:rPr>
          <w:rFonts w:eastAsiaTheme="minorEastAsia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03F0CD" wp14:editId="6D39F2DD">
                <wp:simplePos x="0" y="0"/>
                <wp:positionH relativeFrom="column">
                  <wp:posOffset>6038850</wp:posOffset>
                </wp:positionH>
                <wp:positionV relativeFrom="paragraph">
                  <wp:posOffset>512445</wp:posOffset>
                </wp:positionV>
                <wp:extent cx="495300" cy="2762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90BA3" w:rsidRPr="00D20ACD" w:rsidRDefault="00690BA3" w:rsidP="00690BA3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20ACD">
                              <w:rPr>
                                <w:b/>
                                <w:color w:val="538135" w:themeColor="accent6" w:themeShade="BF"/>
                              </w:rPr>
                              <w:t>200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F0CD" id="Text Box 17" o:spid="_x0000_s1030" type="#_x0000_t202" style="position:absolute;left:0;text-align:left;margin-left:475.5pt;margin-top:40.35pt;width:39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" fillcolor="window" strokeweight=".5pt">
                <v:textbox>
                  <w:txbxContent>
                    <w:p w:rsidR="00690BA3" w:rsidRPr="00D20ACD" w:rsidRDefault="00690BA3" w:rsidP="00690BA3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D20ACD">
                        <w:rPr>
                          <w:b/>
                          <w:color w:val="538135" w:themeColor="accent6" w:themeShade="BF"/>
                        </w:rPr>
                        <w:t>200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86265">
        <w:rPr>
          <w:noProof/>
        </w:rPr>
        <w:drawing>
          <wp:anchor distT="0" distB="0" distL="114300" distR="114300" simplePos="0" relativeHeight="251672576" behindDoc="1" locked="0" layoutInCell="1" allowOverlap="1" wp14:anchorId="6326F501" wp14:editId="689216C8">
            <wp:simplePos x="0" y="0"/>
            <wp:positionH relativeFrom="column">
              <wp:posOffset>3042846</wp:posOffset>
            </wp:positionH>
            <wp:positionV relativeFrom="paragraph">
              <wp:posOffset>375285</wp:posOffset>
            </wp:positionV>
            <wp:extent cx="3657600" cy="1655064"/>
            <wp:effectExtent l="0" t="0" r="0" b="2540"/>
            <wp:wrapTight wrapText="bothSides">
              <wp:wrapPolygon edited="0">
                <wp:start x="0" y="0"/>
                <wp:lineTo x="0" y="21384"/>
                <wp:lineTo x="21488" y="21384"/>
                <wp:lineTo x="2148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CD" w:rsidRPr="007128D1">
        <w:rPr>
          <w:noProof/>
        </w:rPr>
        <w:drawing>
          <wp:anchor distT="0" distB="0" distL="114300" distR="114300" simplePos="0" relativeHeight="251662336" behindDoc="1" locked="0" layoutInCell="1" allowOverlap="1" wp14:anchorId="4780D451" wp14:editId="345E0337">
            <wp:simplePos x="0" y="0"/>
            <wp:positionH relativeFrom="margin">
              <wp:posOffset>-104775</wp:posOffset>
            </wp:positionH>
            <wp:positionV relativeFrom="paragraph">
              <wp:posOffset>554990</wp:posOffset>
            </wp:positionV>
            <wp:extent cx="2896870" cy="1839283"/>
            <wp:effectExtent l="0" t="0" r="0" b="8890"/>
            <wp:wrapTight wrapText="bothSides">
              <wp:wrapPolygon edited="0">
                <wp:start x="0" y="0"/>
                <wp:lineTo x="0" y="21481"/>
                <wp:lineTo x="21448" y="21481"/>
                <wp:lineTo x="214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83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3C" w:rsidRPr="007128D1">
        <w:rPr>
          <w:rFonts w:eastAsiaTheme="minorEastAsia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E1C04" wp14:editId="5375806C">
                <wp:simplePos x="0" y="0"/>
                <wp:positionH relativeFrom="column">
                  <wp:posOffset>1418590</wp:posOffset>
                </wp:positionH>
                <wp:positionV relativeFrom="paragraph">
                  <wp:posOffset>832485</wp:posOffset>
                </wp:positionV>
                <wp:extent cx="495300" cy="2762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673C" w:rsidRPr="00D20ACD" w:rsidRDefault="0033673C" w:rsidP="0033673C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20ACD">
                              <w:rPr>
                                <w:b/>
                                <w:color w:val="538135" w:themeColor="accent6" w:themeShade="BF"/>
                              </w:rPr>
                              <w:t>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1C04" id="Text Box 13" o:spid="_x0000_s1031" type="#_x0000_t202" style="position:absolute;left:0;text-align:left;margin-left:111.7pt;margin-top:65.55pt;width:39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" fillcolor="window" strokeweight=".5pt">
                <v:textbox>
                  <w:txbxContent>
                    <w:p w:rsidR="0033673C" w:rsidRPr="00D20ACD" w:rsidRDefault="0033673C" w:rsidP="0033673C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D20ACD">
                        <w:rPr>
                          <w:b/>
                          <w:color w:val="538135" w:themeColor="accent6" w:themeShade="BF"/>
                        </w:rPr>
                        <w:t>2002</w:t>
                      </w:r>
                    </w:p>
                  </w:txbxContent>
                </v:textbox>
              </v:shape>
            </w:pict>
          </mc:Fallback>
        </mc:AlternateContent>
      </w:r>
      <w:r w:rsidR="00586265" w:rsidRPr="007128D1">
        <w:rPr>
          <w:rFonts w:eastAsiaTheme="minorEastAsia"/>
          <w:color w:val="000000" w:themeColor="text1"/>
          <w:kern w:val="24"/>
        </w:rPr>
        <w:t xml:space="preserve">In </w:t>
      </w:r>
      <w:r w:rsidR="00586265" w:rsidRPr="007128D1">
        <w:rPr>
          <w:rFonts w:eastAsiaTheme="minorEastAsia"/>
          <w:b/>
          <w:color w:val="000000" w:themeColor="text1"/>
          <w:kern w:val="24"/>
        </w:rPr>
        <w:t>2002</w:t>
      </w:r>
      <w:r w:rsidR="00586265" w:rsidRPr="007128D1">
        <w:rPr>
          <w:rFonts w:eastAsiaTheme="minorEastAsia"/>
          <w:color w:val="000000" w:themeColor="text1"/>
          <w:kern w:val="24"/>
        </w:rPr>
        <w:t>, robust prediction of wheat grain yield potential was possible using climatological data that normalized NDVI.  (INSEY or in-season-estimated yield)</w:t>
      </w:r>
      <w:r w:rsidR="0033673C" w:rsidRPr="007128D1">
        <w:rPr>
          <w:rFonts w:eastAsiaTheme="minorEastAsia"/>
          <w:color w:val="000000" w:themeColor="text1"/>
          <w:kern w:val="24"/>
        </w:rPr>
        <w:t xml:space="preserve">.  </w:t>
      </w:r>
      <w:r w:rsidR="0033673C" w:rsidRPr="007128D1">
        <w:rPr>
          <w:color w:val="000000" w:themeColor="text1"/>
          <w:kern w:val="24"/>
        </w:rPr>
        <w:t xml:space="preserve">In </w:t>
      </w:r>
      <w:r w:rsidR="0033673C" w:rsidRPr="007128D1">
        <w:rPr>
          <w:b/>
          <w:bCs/>
          <w:color w:val="000000" w:themeColor="text1"/>
          <w:kern w:val="24"/>
        </w:rPr>
        <w:t>2007</w:t>
      </w:r>
      <w:r w:rsidR="0033673C" w:rsidRPr="007128D1">
        <w:rPr>
          <w:color w:val="000000" w:themeColor="text1"/>
          <w:kern w:val="24"/>
        </w:rPr>
        <w:t xml:space="preserve">, sensing and fertilizing corn, by-plant was possible using Greenseeker sensors and </w:t>
      </w:r>
      <w:r>
        <w:rPr>
          <w:color w:val="000000" w:themeColor="text1"/>
          <w:kern w:val="24"/>
        </w:rPr>
        <w:t xml:space="preserve">high </w:t>
      </w:r>
      <w:r w:rsidR="0033673C" w:rsidRPr="007128D1">
        <w:rPr>
          <w:color w:val="000000" w:themeColor="text1"/>
          <w:kern w:val="24"/>
        </w:rPr>
        <w:t>speed rate controllers</w:t>
      </w:r>
      <w:r>
        <w:rPr>
          <w:color w:val="000000" w:themeColor="text1"/>
          <w:kern w:val="24"/>
        </w:rPr>
        <w:t>.</w:t>
      </w:r>
      <w:r w:rsidR="0033673C" w:rsidRPr="007128D1">
        <w:rPr>
          <w:color w:val="000000" w:themeColor="text1"/>
          <w:kern w:val="24"/>
        </w:rPr>
        <w:t xml:space="preserve"> </w:t>
      </w:r>
    </w:p>
    <w:p w:rsidR="0033673C" w:rsidRPr="007128D1" w:rsidRDefault="0033673C" w:rsidP="0033673C">
      <w:pPr>
        <w:spacing w:after="0" w:line="240" w:lineRule="auto"/>
        <w:jc w:val="both"/>
        <w:rPr>
          <w:color w:val="000000" w:themeColor="text1"/>
          <w:kern w:val="24"/>
        </w:rPr>
      </w:pPr>
      <w:r w:rsidRPr="007128D1">
        <w:rPr>
          <w:color w:val="000000" w:themeColor="text1"/>
          <w:kern w:val="24"/>
        </w:rPr>
        <w:lastRenderedPageBreak/>
        <w:t xml:space="preserve">In </w:t>
      </w:r>
      <w:r w:rsidRPr="007128D1">
        <w:rPr>
          <w:b/>
          <w:bCs/>
          <w:color w:val="000000" w:themeColor="text1"/>
          <w:kern w:val="24"/>
        </w:rPr>
        <w:t>2008</w:t>
      </w:r>
      <w:r w:rsidRPr="007128D1">
        <w:rPr>
          <w:color w:val="000000" w:themeColor="text1"/>
          <w:kern w:val="24"/>
        </w:rPr>
        <w:t xml:space="preserve">, </w:t>
      </w:r>
      <w:r w:rsidR="00D20ACD">
        <w:rPr>
          <w:color w:val="000000" w:themeColor="text1"/>
          <w:kern w:val="24"/>
        </w:rPr>
        <w:t xml:space="preserve">a </w:t>
      </w:r>
      <w:r w:rsidRPr="007128D1">
        <w:rPr>
          <w:color w:val="000000" w:themeColor="text1"/>
          <w:kern w:val="24"/>
        </w:rPr>
        <w:t xml:space="preserve">small scale, more affordable hand held sensor </w:t>
      </w:r>
      <w:r w:rsidR="00D20ACD">
        <w:rPr>
          <w:color w:val="000000" w:themeColor="text1"/>
          <w:kern w:val="24"/>
        </w:rPr>
        <w:t xml:space="preserve">was </w:t>
      </w:r>
      <w:r w:rsidRPr="007128D1">
        <w:rPr>
          <w:color w:val="000000" w:themeColor="text1"/>
          <w:kern w:val="24"/>
        </w:rPr>
        <w:t>developed, tested and commercialized by Trimble</w:t>
      </w:r>
      <w:r w:rsidR="007128D1" w:rsidRPr="007128D1">
        <w:rPr>
          <w:color w:val="000000" w:themeColor="text1"/>
          <w:kern w:val="24"/>
        </w:rPr>
        <w:t>.</w:t>
      </w:r>
      <w:r w:rsidR="00690BA3">
        <w:rPr>
          <w:color w:val="000000" w:themeColor="text1"/>
          <w:kern w:val="24"/>
        </w:rPr>
        <w:t xml:space="preserve">  Original design and engineering was delivered by Oklahoma State University.</w:t>
      </w:r>
    </w:p>
    <w:p w:rsidR="0033673C" w:rsidRPr="0033673C" w:rsidRDefault="006B46C2" w:rsidP="0033673C">
      <w:pPr>
        <w:rPr>
          <w:rFonts w:hAnsi="Calibri"/>
          <w:color w:val="000000" w:themeColor="text1"/>
          <w:kern w:val="24"/>
          <w:szCs w:val="64"/>
        </w:rPr>
      </w:pPr>
      <w:r w:rsidRPr="007128D1">
        <w:rPr>
          <w:noProof/>
        </w:rPr>
        <w:drawing>
          <wp:anchor distT="0" distB="0" distL="114300" distR="114300" simplePos="0" relativeHeight="251668480" behindDoc="1" locked="0" layoutInCell="1" allowOverlap="1" wp14:anchorId="7DFE5523" wp14:editId="21151D39">
            <wp:simplePos x="0" y="0"/>
            <wp:positionH relativeFrom="column">
              <wp:posOffset>1130300</wp:posOffset>
            </wp:positionH>
            <wp:positionV relativeFrom="paragraph">
              <wp:posOffset>9525</wp:posOffset>
            </wp:positionV>
            <wp:extent cx="1207008" cy="1280160"/>
            <wp:effectExtent l="0" t="0" r="0" b="0"/>
            <wp:wrapTight wrapText="bothSides">
              <wp:wrapPolygon edited="0">
                <wp:start x="0" y="0"/>
                <wp:lineTo x="0" y="21214"/>
                <wp:lineTo x="21145" y="21214"/>
                <wp:lineTo x="211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5A8" w:rsidRPr="00586265">
        <w:rPr>
          <w:noProof/>
        </w:rPr>
        <w:drawing>
          <wp:anchor distT="0" distB="0" distL="114300" distR="114300" simplePos="0" relativeHeight="251671552" behindDoc="1" locked="0" layoutInCell="1" allowOverlap="1" wp14:anchorId="438508EB" wp14:editId="61B3F11E">
            <wp:simplePos x="0" y="0"/>
            <wp:positionH relativeFrom="column">
              <wp:posOffset>2457450</wp:posOffset>
            </wp:positionH>
            <wp:positionV relativeFrom="paragraph">
              <wp:posOffset>170180</wp:posOffset>
            </wp:positionV>
            <wp:extent cx="1490345" cy="740410"/>
            <wp:effectExtent l="0" t="0" r="0" b="2540"/>
            <wp:wrapTight wrapText="bothSides">
              <wp:wrapPolygon edited="0">
                <wp:start x="0" y="0"/>
                <wp:lineTo x="0" y="21118"/>
                <wp:lineTo x="21259" y="21118"/>
                <wp:lineTo x="2125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5A8" w:rsidRPr="006B55A8">
        <w:rPr>
          <w:rFonts w:eastAsiaTheme="minorEastAsia"/>
          <w:noProof/>
          <w:color w:val="000000" w:themeColor="text1"/>
          <w:kern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35EC41" wp14:editId="62B56A14">
                <wp:simplePos x="0" y="0"/>
                <wp:positionH relativeFrom="margin">
                  <wp:posOffset>3971925</wp:posOffset>
                </wp:positionH>
                <wp:positionV relativeFrom="paragraph">
                  <wp:posOffset>93980</wp:posOffset>
                </wp:positionV>
                <wp:extent cx="22669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5A8" w:rsidRDefault="006B55A8">
                            <w:r w:rsidRPr="006B55A8">
                              <w:rPr>
                                <w:b/>
                              </w:rPr>
                              <w:t>2008-2015</w:t>
                            </w:r>
                            <w:r>
                              <w:t>, 32 functional algorithms have been placed on the web in English, Spanish, Portug</w:t>
                            </w:r>
                            <w:r w:rsidR="00CD0E5F">
                              <w:t>u</w:t>
                            </w:r>
                            <w:r>
                              <w:t>ese, and Chinese.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5EC41" id="Text Box 2" o:spid="_x0000_s1032" type="#_x0000_t202" style="position:absolute;margin-left:312.75pt;margin-top:7.4pt;width:178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" stroked="f">
                <v:textbox style="mso-fit-shape-to-text:t">
                  <w:txbxContent>
                    <w:p w:rsidR="006B55A8" w:rsidRDefault="006B55A8">
                      <w:r w:rsidRPr="006B55A8">
                        <w:rPr>
                          <w:b/>
                        </w:rPr>
                        <w:t>2008-2015</w:t>
                      </w:r>
                      <w:r>
                        <w:t>, 32 functional algorithms have been placed on the web in English, Spanish, Portug</w:t>
                      </w:r>
                      <w:r w:rsidR="00CD0E5F">
                        <w:t>u</w:t>
                      </w:r>
                      <w:r>
                        <w:t>ese, and Chinese.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4EFC" w:rsidRPr="00103225" w:rsidRDefault="00F04EFC" w:rsidP="00103225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64"/>
        </w:rPr>
      </w:pPr>
    </w:p>
    <w:p w:rsidR="00103225" w:rsidRPr="00F04EFC" w:rsidRDefault="006B46C2" w:rsidP="00103225">
      <w:pPr>
        <w:rPr>
          <w:rFonts w:ascii="Calibri" w:hAnsi="Calibri"/>
          <w:sz w:val="2"/>
        </w:rPr>
      </w:pPr>
      <w:r w:rsidRPr="007128D1">
        <w:rPr>
          <w:rFonts w:eastAsiaTheme="minorEastAsia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AFD466" wp14:editId="2B740EEB">
                <wp:simplePos x="0" y="0"/>
                <wp:positionH relativeFrom="column">
                  <wp:posOffset>2914650</wp:posOffset>
                </wp:positionH>
                <wp:positionV relativeFrom="paragraph">
                  <wp:posOffset>356870</wp:posOffset>
                </wp:positionV>
                <wp:extent cx="495300" cy="2762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B46C2" w:rsidRPr="00D20ACD" w:rsidRDefault="006B46C2" w:rsidP="006B46C2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20ACD">
                              <w:rPr>
                                <w:b/>
                                <w:color w:val="538135" w:themeColor="accent6" w:themeShade="BF"/>
                              </w:rPr>
                              <w:t>200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D466" id="Text Box 19" o:spid="_x0000_s1033" type="#_x0000_t202" style="position:absolute;margin-left:229.5pt;margin-top:28.1pt;width:39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" fillcolor="window" strokeweight=".5pt">
                <v:textbox>
                  <w:txbxContent>
                    <w:p w:rsidR="006B46C2" w:rsidRPr="00D20ACD" w:rsidRDefault="006B46C2" w:rsidP="006B46C2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D20ACD">
                        <w:rPr>
                          <w:b/>
                          <w:color w:val="538135" w:themeColor="accent6" w:themeShade="BF"/>
                        </w:rPr>
                        <w:t>200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225" w:rsidRPr="00F04EFC" w:rsidSect="005862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25"/>
    <w:rsid w:val="00103225"/>
    <w:rsid w:val="0015658D"/>
    <w:rsid w:val="002C58CA"/>
    <w:rsid w:val="0033673C"/>
    <w:rsid w:val="00586265"/>
    <w:rsid w:val="005872A5"/>
    <w:rsid w:val="005E4032"/>
    <w:rsid w:val="006540A1"/>
    <w:rsid w:val="00690BA3"/>
    <w:rsid w:val="006B46C2"/>
    <w:rsid w:val="006B55A8"/>
    <w:rsid w:val="007128D1"/>
    <w:rsid w:val="007423DF"/>
    <w:rsid w:val="00C920FD"/>
    <w:rsid w:val="00CD0E5F"/>
    <w:rsid w:val="00D20ACD"/>
    <w:rsid w:val="00D666AB"/>
    <w:rsid w:val="00DE6516"/>
    <w:rsid w:val="00F0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679C8-CA1D-4BCA-8A88-C268F5335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2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raun</dc:creator>
  <cp:keywords/>
  <dc:description/>
  <cp:lastModifiedBy>bill raun</cp:lastModifiedBy>
  <cp:revision>2</cp:revision>
  <cp:lastPrinted>2015-02-25T23:05:00Z</cp:lastPrinted>
  <dcterms:created xsi:type="dcterms:W3CDTF">2015-02-25T22:31:00Z</dcterms:created>
  <dcterms:modified xsi:type="dcterms:W3CDTF">2015-02-25T22:31:00Z</dcterms:modified>
</cp:coreProperties>
</file>