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1E" w:rsidRPr="005262C7" w:rsidRDefault="00806E1E" w:rsidP="00806E1E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REPORT 2.</w:t>
      </w:r>
      <w:proofErr w:type="gramEnd"/>
      <w:r>
        <w:rPr>
          <w:sz w:val="28"/>
          <w:szCs w:val="28"/>
          <w:lang w:val="en-US"/>
        </w:rPr>
        <w:t xml:space="preserve"> </w:t>
      </w:r>
      <w:r w:rsidR="00A620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HAND PLANTER</w:t>
      </w:r>
      <w:r w:rsidR="00646407">
        <w:rPr>
          <w:sz w:val="28"/>
          <w:szCs w:val="28"/>
          <w:lang w:val="en-US"/>
        </w:rPr>
        <w:t xml:space="preserve"> ACTIVITIES IN EL SALVADOR. July 6, 2015</w:t>
      </w:r>
    </w:p>
    <w:p w:rsidR="00806E1E" w:rsidRDefault="007532D3" w:rsidP="00A620A1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Among</w:t>
      </w:r>
      <w:r w:rsidR="005406B3">
        <w:rPr>
          <w:lang w:val="en-US"/>
        </w:rPr>
        <w:t xml:space="preserve"> main activities</w:t>
      </w:r>
      <w:r w:rsidR="009F72F5">
        <w:rPr>
          <w:lang w:val="en-US"/>
        </w:rPr>
        <w:t xml:space="preserve"> done in June and July in the experimental site</w:t>
      </w:r>
      <w:r w:rsidR="005406B3">
        <w:rPr>
          <w:lang w:val="en-US"/>
        </w:rPr>
        <w:t>, we hav</w:t>
      </w:r>
      <w:r w:rsidR="0049007A">
        <w:rPr>
          <w:lang w:val="en-US"/>
        </w:rPr>
        <w:t xml:space="preserve">e: 1. </w:t>
      </w:r>
      <w:r w:rsidR="001C3D3F">
        <w:rPr>
          <w:lang w:val="en-US"/>
        </w:rPr>
        <w:t>Protect</w:t>
      </w:r>
      <w:r w:rsidR="005406B3">
        <w:rPr>
          <w:lang w:val="en-US"/>
        </w:rPr>
        <w:t xml:space="preserve"> the experiment against pest</w:t>
      </w:r>
      <w:r w:rsidR="0049007A">
        <w:rPr>
          <w:lang w:val="en-US"/>
        </w:rPr>
        <w:t>s, mainly wo</w:t>
      </w:r>
      <w:r w:rsidR="00147BA6">
        <w:rPr>
          <w:lang w:val="en-US"/>
        </w:rPr>
        <w:t>rms</w:t>
      </w:r>
      <w:r w:rsidR="008A56FF">
        <w:rPr>
          <w:lang w:val="en-US"/>
        </w:rPr>
        <w:t xml:space="preserve">, using </w:t>
      </w:r>
      <w:proofErr w:type="spellStart"/>
      <w:r w:rsidR="008A56FF">
        <w:rPr>
          <w:lang w:val="en-US"/>
        </w:rPr>
        <w:t>Monarc</w:t>
      </w:r>
      <w:r w:rsidR="005978B2">
        <w:rPr>
          <w:lang w:val="en-US"/>
        </w:rPr>
        <w:t>a</w:t>
      </w:r>
      <w:proofErr w:type="spellEnd"/>
      <w:r w:rsidR="005978B2">
        <w:rPr>
          <w:lang w:val="en-US"/>
        </w:rPr>
        <w:t xml:space="preserve"> 112,5 insecticide,</w:t>
      </w:r>
      <w:r w:rsidR="001C3D3F">
        <w:rPr>
          <w:lang w:val="en-US"/>
        </w:rPr>
        <w:t xml:space="preserve"> 2. Keep</w:t>
      </w:r>
      <w:r w:rsidR="005978B2">
        <w:rPr>
          <w:lang w:val="en-US"/>
        </w:rPr>
        <w:t xml:space="preserve"> the experiment free from weeds</w:t>
      </w:r>
      <w:r w:rsidR="004E3A8D">
        <w:rPr>
          <w:lang w:val="en-US"/>
        </w:rPr>
        <w:t xml:space="preserve">, </w:t>
      </w:r>
      <w:r w:rsidR="0049007A">
        <w:rPr>
          <w:lang w:val="en-US"/>
        </w:rPr>
        <w:t>3. Ta</w:t>
      </w:r>
      <w:r w:rsidR="001C3D3F">
        <w:rPr>
          <w:lang w:val="en-US"/>
        </w:rPr>
        <w:t xml:space="preserve">ke </w:t>
      </w:r>
      <w:r w:rsidR="004679BE">
        <w:rPr>
          <w:lang w:val="en-US"/>
        </w:rPr>
        <w:t xml:space="preserve">rainfall </w:t>
      </w:r>
      <w:r w:rsidR="001C3D3F">
        <w:rPr>
          <w:lang w:val="en-US"/>
        </w:rPr>
        <w:t>data and</w:t>
      </w:r>
      <w:r w:rsidR="004679BE">
        <w:rPr>
          <w:lang w:val="en-US"/>
        </w:rPr>
        <w:t xml:space="preserve"> other</w:t>
      </w:r>
      <w:r w:rsidR="001C3D3F">
        <w:rPr>
          <w:lang w:val="en-US"/>
        </w:rPr>
        <w:t xml:space="preserve"> observations.</w:t>
      </w:r>
    </w:p>
    <w:p w:rsidR="000D4E55" w:rsidRDefault="00ED327C" w:rsidP="00A620A1">
      <w:pPr>
        <w:pStyle w:val="Prrafodelista"/>
        <w:numPr>
          <w:ilvl w:val="0"/>
          <w:numId w:val="2"/>
        </w:numPr>
        <w:rPr>
          <w:lang w:val="en-US"/>
        </w:rPr>
      </w:pPr>
      <w:r w:rsidRPr="00324EE6">
        <w:rPr>
          <w:lang w:val="en-US"/>
        </w:rPr>
        <w:t xml:space="preserve">Second fertilization </w:t>
      </w:r>
      <w:r w:rsidR="00144ECB">
        <w:rPr>
          <w:lang w:val="en-US"/>
        </w:rPr>
        <w:t>was done</w:t>
      </w:r>
      <w:r w:rsidR="00324EE6" w:rsidRPr="00324EE6">
        <w:rPr>
          <w:lang w:val="en-US"/>
        </w:rPr>
        <w:t xml:space="preserve"> </w:t>
      </w:r>
      <w:r w:rsidRPr="00324EE6">
        <w:rPr>
          <w:lang w:val="en-US"/>
        </w:rPr>
        <w:t>a</w:t>
      </w:r>
      <w:r w:rsidR="00324EE6">
        <w:rPr>
          <w:lang w:val="en-US"/>
        </w:rPr>
        <w:t xml:space="preserve">ccording to treatments on </w:t>
      </w:r>
      <w:r w:rsidR="00F11C4A" w:rsidRPr="00324EE6">
        <w:rPr>
          <w:lang w:val="en-US"/>
        </w:rPr>
        <w:t xml:space="preserve">June 12. </w:t>
      </w:r>
      <w:r w:rsidR="00F11C4A" w:rsidRPr="00F11C4A">
        <w:rPr>
          <w:lang w:val="en-US"/>
        </w:rPr>
        <w:t>As</w:t>
      </w:r>
      <w:r w:rsidR="00BD6312">
        <w:rPr>
          <w:lang w:val="en-US"/>
        </w:rPr>
        <w:t xml:space="preserve"> you may remember,</w:t>
      </w:r>
      <w:r w:rsidR="00F11C4A" w:rsidRPr="00F11C4A">
        <w:rPr>
          <w:lang w:val="en-US"/>
        </w:rPr>
        <w:t xml:space="preserve"> </w:t>
      </w:r>
      <w:r w:rsidR="00BD6312">
        <w:rPr>
          <w:lang w:val="en-US"/>
        </w:rPr>
        <w:t>due to the small size of the experimental site</w:t>
      </w:r>
      <w:r w:rsidR="00324EE6">
        <w:rPr>
          <w:lang w:val="en-US"/>
        </w:rPr>
        <w:t>,</w:t>
      </w:r>
      <w:r w:rsidR="00BD6312">
        <w:rPr>
          <w:lang w:val="en-US"/>
        </w:rPr>
        <w:t xml:space="preserve"> </w:t>
      </w:r>
      <w:r w:rsidR="00F11C4A" w:rsidRPr="00F11C4A">
        <w:rPr>
          <w:lang w:val="en-US"/>
        </w:rPr>
        <w:t>Urea treatment is no</w:t>
      </w:r>
      <w:r w:rsidR="00BD6312">
        <w:rPr>
          <w:lang w:val="en-US"/>
        </w:rPr>
        <w:t>t in the experiment</w:t>
      </w:r>
      <w:r w:rsidR="00324EE6">
        <w:rPr>
          <w:lang w:val="en-US"/>
        </w:rPr>
        <w:t>. However</w:t>
      </w:r>
      <w:r w:rsidR="001933B3">
        <w:rPr>
          <w:lang w:val="en-US"/>
        </w:rPr>
        <w:t>,</w:t>
      </w:r>
      <w:r w:rsidR="00324EE6">
        <w:rPr>
          <w:lang w:val="en-US"/>
        </w:rPr>
        <w:t xml:space="preserve"> we installed bigger plots close to the experiment</w:t>
      </w:r>
      <w:r w:rsidR="00981A3D">
        <w:rPr>
          <w:lang w:val="en-US"/>
        </w:rPr>
        <w:t xml:space="preserve">. </w:t>
      </w:r>
      <w:r w:rsidR="001933B3">
        <w:rPr>
          <w:lang w:val="en-US"/>
        </w:rPr>
        <w:t xml:space="preserve">Urea application </w:t>
      </w:r>
      <w:proofErr w:type="gramStart"/>
      <w:r w:rsidR="001933B3">
        <w:rPr>
          <w:lang w:val="en-US"/>
        </w:rPr>
        <w:t xml:space="preserve">went </w:t>
      </w:r>
      <w:r w:rsidR="00074231">
        <w:rPr>
          <w:lang w:val="en-US"/>
        </w:rPr>
        <w:t xml:space="preserve"> </w:t>
      </w:r>
      <w:r w:rsidR="00981A3D">
        <w:rPr>
          <w:lang w:val="en-US"/>
        </w:rPr>
        <w:t>well</w:t>
      </w:r>
      <w:proofErr w:type="gramEnd"/>
      <w:r w:rsidR="00981A3D">
        <w:rPr>
          <w:lang w:val="en-US"/>
        </w:rPr>
        <w:t>, the fertilizer was falling right on the hole</w:t>
      </w:r>
      <w:r w:rsidR="00144ECB">
        <w:rPr>
          <w:lang w:val="en-US"/>
        </w:rPr>
        <w:t>, urea is not commonly applied for farmers</w:t>
      </w:r>
      <w:r w:rsidR="006736D2">
        <w:rPr>
          <w:lang w:val="en-US"/>
        </w:rPr>
        <w:t xml:space="preserve"> in the country</w:t>
      </w:r>
      <w:r w:rsidR="00144ECB">
        <w:rPr>
          <w:lang w:val="en-US"/>
        </w:rPr>
        <w:t xml:space="preserve"> </w:t>
      </w:r>
      <w:r w:rsidR="00A42FD9">
        <w:rPr>
          <w:lang w:val="en-US"/>
        </w:rPr>
        <w:t xml:space="preserve">for reasons of handling and </w:t>
      </w:r>
      <w:r w:rsidR="006736D2">
        <w:rPr>
          <w:lang w:val="en-US"/>
        </w:rPr>
        <w:t xml:space="preserve">mainly </w:t>
      </w:r>
      <w:r w:rsidR="00A42FD9">
        <w:rPr>
          <w:lang w:val="en-US"/>
        </w:rPr>
        <w:t>price</w:t>
      </w:r>
      <w:r w:rsidR="006736D2">
        <w:rPr>
          <w:lang w:val="en-US"/>
        </w:rPr>
        <w:t>, instead</w:t>
      </w:r>
      <w:r w:rsidR="00A42FD9">
        <w:rPr>
          <w:lang w:val="en-US"/>
        </w:rPr>
        <w:t xml:space="preserve"> they go for Ammonium </w:t>
      </w:r>
      <w:proofErr w:type="spellStart"/>
      <w:r w:rsidR="00A42FD9">
        <w:rPr>
          <w:lang w:val="en-US"/>
        </w:rPr>
        <w:t>Sulpahte</w:t>
      </w:r>
      <w:proofErr w:type="spellEnd"/>
      <w:r w:rsidR="00A42FD9">
        <w:rPr>
          <w:lang w:val="en-US"/>
        </w:rPr>
        <w:t>.</w:t>
      </w:r>
      <w:r w:rsidR="00074231">
        <w:rPr>
          <w:lang w:val="en-US"/>
        </w:rPr>
        <w:t xml:space="preserve"> </w:t>
      </w:r>
    </w:p>
    <w:p w:rsidR="000C6996" w:rsidRDefault="000C6996" w:rsidP="000C6996">
      <w:pPr>
        <w:pStyle w:val="Prrafodelista"/>
        <w:rPr>
          <w:lang w:val="en-US"/>
        </w:rPr>
      </w:pPr>
    </w:p>
    <w:p w:rsidR="001C3D3F" w:rsidRDefault="000D4E55" w:rsidP="000C6996">
      <w:pPr>
        <w:pStyle w:val="Prrafodelista"/>
        <w:rPr>
          <w:lang w:val="en-US"/>
        </w:rPr>
      </w:pPr>
      <w:r>
        <w:rPr>
          <w:lang w:val="en-US"/>
        </w:rPr>
        <w:t xml:space="preserve">But some </w:t>
      </w:r>
      <w:r w:rsidR="00074231">
        <w:rPr>
          <w:lang w:val="en-US"/>
        </w:rPr>
        <w:t xml:space="preserve">Interesting things have </w:t>
      </w:r>
      <w:r w:rsidR="000C6996">
        <w:rPr>
          <w:lang w:val="en-US"/>
        </w:rPr>
        <w:t>aroused</w:t>
      </w:r>
      <w:r w:rsidR="00074231">
        <w:rPr>
          <w:lang w:val="en-US"/>
        </w:rPr>
        <w:t>, in the picture below</w:t>
      </w:r>
      <w:r w:rsidR="00753677">
        <w:rPr>
          <w:lang w:val="en-US"/>
        </w:rPr>
        <w:t xml:space="preserve"> in the</w:t>
      </w:r>
      <w:r w:rsidR="000C6996">
        <w:rPr>
          <w:lang w:val="en-US"/>
        </w:rPr>
        <w:t xml:space="preserve"> far</w:t>
      </w:r>
      <w:r w:rsidR="00753677">
        <w:rPr>
          <w:lang w:val="en-US"/>
        </w:rPr>
        <w:t xml:space="preserve"> left, </w:t>
      </w:r>
      <w:r w:rsidR="00ED2EF5">
        <w:rPr>
          <w:lang w:val="en-US"/>
        </w:rPr>
        <w:t xml:space="preserve">we have corn </w:t>
      </w:r>
      <w:r w:rsidR="00753677">
        <w:rPr>
          <w:lang w:val="en-US"/>
        </w:rPr>
        <w:t xml:space="preserve">planted </w:t>
      </w:r>
      <w:r w:rsidR="000C6996">
        <w:rPr>
          <w:lang w:val="en-US"/>
        </w:rPr>
        <w:t>80 cm between rows</w:t>
      </w:r>
      <w:r w:rsidR="00127A4D">
        <w:rPr>
          <w:lang w:val="en-US"/>
        </w:rPr>
        <w:t>,</w:t>
      </w:r>
      <w:r w:rsidR="000C6996">
        <w:rPr>
          <w:lang w:val="en-US"/>
        </w:rPr>
        <w:t xml:space="preserve"> </w:t>
      </w:r>
      <w:r w:rsidR="00832F46">
        <w:rPr>
          <w:lang w:val="en-US"/>
        </w:rPr>
        <w:t>2 plants</w:t>
      </w:r>
      <w:r w:rsidR="00427C5A">
        <w:rPr>
          <w:lang w:val="en-US"/>
        </w:rPr>
        <w:t xml:space="preserve"> separated 40 cm in between</w:t>
      </w:r>
      <w:r w:rsidR="00832F46">
        <w:rPr>
          <w:lang w:val="en-US"/>
        </w:rPr>
        <w:t xml:space="preserve"> </w:t>
      </w:r>
      <w:r w:rsidR="00753677">
        <w:rPr>
          <w:lang w:val="en-US"/>
        </w:rPr>
        <w:t>(Local Practice)</w:t>
      </w:r>
      <w:r w:rsidR="00127A4D">
        <w:rPr>
          <w:lang w:val="en-US"/>
        </w:rPr>
        <w:t xml:space="preserve"> and</w:t>
      </w:r>
      <w:r w:rsidR="00911192">
        <w:rPr>
          <w:lang w:val="en-US"/>
        </w:rPr>
        <w:t xml:space="preserve"> fertilized with the GS</w:t>
      </w:r>
      <w:r w:rsidR="00ED2EF5">
        <w:rPr>
          <w:lang w:val="en-US"/>
        </w:rPr>
        <w:t xml:space="preserve">. And at the right </w:t>
      </w:r>
      <w:r w:rsidR="001E4244">
        <w:rPr>
          <w:lang w:val="en-US"/>
        </w:rPr>
        <w:t xml:space="preserve">side of the picture </w:t>
      </w:r>
      <w:r w:rsidR="00ED2EF5">
        <w:rPr>
          <w:lang w:val="en-US"/>
        </w:rPr>
        <w:t>we have the 18 cm between each plant</w:t>
      </w:r>
      <w:r w:rsidR="00CF2563">
        <w:rPr>
          <w:lang w:val="en-US"/>
        </w:rPr>
        <w:t xml:space="preserve">, rows separated 80 </w:t>
      </w:r>
      <w:proofErr w:type="gramStart"/>
      <w:r w:rsidR="00CF2563">
        <w:rPr>
          <w:lang w:val="en-US"/>
        </w:rPr>
        <w:t>cm</w:t>
      </w:r>
      <w:r w:rsidR="00127A4D">
        <w:rPr>
          <w:lang w:val="en-US"/>
        </w:rPr>
        <w:t xml:space="preserve"> </w:t>
      </w:r>
      <w:r w:rsidR="00ED2EF5">
        <w:rPr>
          <w:lang w:val="en-US"/>
        </w:rPr>
        <w:t>,</w:t>
      </w:r>
      <w:proofErr w:type="gramEnd"/>
      <w:r w:rsidR="00ED2EF5">
        <w:rPr>
          <w:lang w:val="en-US"/>
        </w:rPr>
        <w:t xml:space="preserve"> and </w:t>
      </w:r>
      <w:r w:rsidR="00CF2563">
        <w:rPr>
          <w:lang w:val="en-US"/>
        </w:rPr>
        <w:t xml:space="preserve">as </w:t>
      </w:r>
      <w:r w:rsidR="00ED2EF5">
        <w:rPr>
          <w:lang w:val="en-US"/>
        </w:rPr>
        <w:t xml:space="preserve">you can see that </w:t>
      </w:r>
      <w:r w:rsidR="00B35FE8">
        <w:rPr>
          <w:lang w:val="en-US"/>
        </w:rPr>
        <w:t xml:space="preserve">vigor is better in this case. You may say, </w:t>
      </w:r>
      <w:r w:rsidR="001E4244">
        <w:rPr>
          <w:lang w:val="en-US"/>
        </w:rPr>
        <w:t xml:space="preserve">the </w:t>
      </w:r>
      <w:r w:rsidR="00B35FE8">
        <w:rPr>
          <w:lang w:val="en-US"/>
        </w:rPr>
        <w:t>comparison is not fair, because we should have used a different drum (maybe 1.7 seven grams) in the local practice</w:t>
      </w:r>
      <w:r w:rsidR="001E4244">
        <w:rPr>
          <w:lang w:val="en-US"/>
        </w:rPr>
        <w:t xml:space="preserve"> in order</w:t>
      </w:r>
      <w:r w:rsidR="001F2A28">
        <w:rPr>
          <w:lang w:val="en-US"/>
        </w:rPr>
        <w:t xml:space="preserve"> to level amount of nutrients. However, </w:t>
      </w:r>
      <w:r w:rsidR="00AE4948">
        <w:rPr>
          <w:lang w:val="en-US"/>
        </w:rPr>
        <w:t xml:space="preserve">looks like if </w:t>
      </w:r>
      <w:r w:rsidR="001F2A28">
        <w:rPr>
          <w:lang w:val="en-US"/>
        </w:rPr>
        <w:t xml:space="preserve">crowding the corn plants </w:t>
      </w:r>
      <w:r w:rsidR="00FE1937">
        <w:rPr>
          <w:lang w:val="en-US"/>
        </w:rPr>
        <w:t>has permitted</w:t>
      </w:r>
      <w:r w:rsidR="001F2A28">
        <w:rPr>
          <w:lang w:val="en-US"/>
        </w:rPr>
        <w:t xml:space="preserve"> to use more efficiently, nutrients, light and water.</w:t>
      </w:r>
      <w:r w:rsidR="00CF2563">
        <w:rPr>
          <w:lang w:val="en-US"/>
        </w:rPr>
        <w:t xml:space="preserve"> Same </w:t>
      </w:r>
      <w:proofErr w:type="gramStart"/>
      <w:r w:rsidR="00CF2563">
        <w:rPr>
          <w:lang w:val="en-US"/>
        </w:rPr>
        <w:t xml:space="preserve">thing </w:t>
      </w:r>
      <w:r w:rsidR="0016350C">
        <w:rPr>
          <w:lang w:val="en-US"/>
        </w:rPr>
        <w:t xml:space="preserve"> happens</w:t>
      </w:r>
      <w:proofErr w:type="gramEnd"/>
      <w:r w:rsidR="0016350C">
        <w:rPr>
          <w:lang w:val="en-US"/>
        </w:rPr>
        <w:t xml:space="preserve">, when we compared the 18 cm treatment Ammonium </w:t>
      </w:r>
      <w:proofErr w:type="spellStart"/>
      <w:r w:rsidR="0016350C">
        <w:rPr>
          <w:lang w:val="en-US"/>
        </w:rPr>
        <w:t>Sulphate</w:t>
      </w:r>
      <w:proofErr w:type="spellEnd"/>
      <w:r w:rsidR="0016350C">
        <w:rPr>
          <w:lang w:val="en-US"/>
        </w:rPr>
        <w:t xml:space="preserve"> 100 N level, fertilized by hand</w:t>
      </w:r>
      <w:r w:rsidR="00074F43">
        <w:rPr>
          <w:lang w:val="en-US"/>
        </w:rPr>
        <w:t>.</w:t>
      </w:r>
    </w:p>
    <w:p w:rsidR="001E4244" w:rsidRDefault="001E4244" w:rsidP="001E4244">
      <w:pPr>
        <w:pStyle w:val="Prrafodelista"/>
        <w:rPr>
          <w:lang w:val="en-US"/>
        </w:rPr>
      </w:pPr>
    </w:p>
    <w:p w:rsidR="001E4244" w:rsidRPr="00F11C4A" w:rsidRDefault="00AB2788" w:rsidP="001E4244">
      <w:pPr>
        <w:pStyle w:val="Prrafodelista"/>
        <w:rPr>
          <w:lang w:val="en-US"/>
        </w:rPr>
      </w:pPr>
      <w:r>
        <w:rPr>
          <w:noProof/>
          <w:lang w:val="es-PA" w:eastAsia="es-PA"/>
        </w:rPr>
        <w:drawing>
          <wp:inline distT="0" distB="0" distL="0" distR="0">
            <wp:extent cx="4213419" cy="280131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449" cy="280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E1E" w:rsidRPr="00F11C4A" w:rsidRDefault="00806E1E">
      <w:pPr>
        <w:rPr>
          <w:lang w:val="en-US"/>
        </w:rPr>
      </w:pPr>
    </w:p>
    <w:p w:rsidR="00124853" w:rsidRDefault="00124853" w:rsidP="0012485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After we use the</w:t>
      </w:r>
      <w:r w:rsidR="000C757D">
        <w:rPr>
          <w:lang w:val="en-US"/>
        </w:rPr>
        <w:t xml:space="preserve"> GS with urea, I let peopl</w:t>
      </w:r>
      <w:r w:rsidR="003514E6">
        <w:rPr>
          <w:lang w:val="en-US"/>
        </w:rPr>
        <w:t>e from CENTA to use for the same purpose</w:t>
      </w:r>
      <w:r w:rsidR="000C757D">
        <w:rPr>
          <w:lang w:val="en-US"/>
        </w:rPr>
        <w:t xml:space="preserve">, they don´t have plots they have just a couple of </w:t>
      </w:r>
      <w:r w:rsidR="007F4C2A">
        <w:rPr>
          <w:lang w:val="en-US"/>
        </w:rPr>
        <w:t xml:space="preserve">long </w:t>
      </w:r>
      <w:r w:rsidR="000C757D">
        <w:rPr>
          <w:lang w:val="en-US"/>
        </w:rPr>
        <w:t>rows planted</w:t>
      </w:r>
      <w:r w:rsidR="007F4C2A">
        <w:rPr>
          <w:lang w:val="en-US"/>
        </w:rPr>
        <w:t xml:space="preserve"> with the GS. When I received the GS</w:t>
      </w:r>
      <w:r w:rsidR="003514E6">
        <w:rPr>
          <w:lang w:val="en-US"/>
        </w:rPr>
        <w:t xml:space="preserve"> back</w:t>
      </w:r>
      <w:r w:rsidR="007F4C2A">
        <w:rPr>
          <w:lang w:val="en-US"/>
        </w:rPr>
        <w:t xml:space="preserve"> I noticed it was a little difficult to disassemble</w:t>
      </w:r>
      <w:r w:rsidR="003514E6">
        <w:rPr>
          <w:lang w:val="en-US"/>
        </w:rPr>
        <w:t>. The reason was the rust caused by</w:t>
      </w:r>
      <w:r w:rsidR="0069219A">
        <w:rPr>
          <w:lang w:val="en-US"/>
        </w:rPr>
        <w:t xml:space="preserve"> the urea, see pictures below. </w:t>
      </w:r>
      <w:r w:rsidR="009A17EF">
        <w:rPr>
          <w:lang w:val="en-US"/>
        </w:rPr>
        <w:t xml:space="preserve">Consequently </w:t>
      </w:r>
      <w:r w:rsidR="0069219A">
        <w:rPr>
          <w:lang w:val="en-US"/>
        </w:rPr>
        <w:t xml:space="preserve">I consider that some recommendations </w:t>
      </w:r>
      <w:r w:rsidR="0069219A">
        <w:rPr>
          <w:lang w:val="en-US"/>
        </w:rPr>
        <w:lastRenderedPageBreak/>
        <w:t>about cleaning and m</w:t>
      </w:r>
      <w:r w:rsidR="00FD447F">
        <w:rPr>
          <w:lang w:val="en-US"/>
        </w:rPr>
        <w:t>aintaining have to be added</w:t>
      </w:r>
      <w:r w:rsidR="0069219A">
        <w:rPr>
          <w:lang w:val="en-US"/>
        </w:rPr>
        <w:t xml:space="preserve"> in the manual</w:t>
      </w:r>
      <w:r w:rsidR="00860F2F">
        <w:rPr>
          <w:lang w:val="en-US"/>
        </w:rPr>
        <w:t>. Remember that small farmers are not use</w:t>
      </w:r>
      <w:r w:rsidR="009A17EF">
        <w:rPr>
          <w:lang w:val="en-US"/>
        </w:rPr>
        <w:t>d with mechanical equipment.</w:t>
      </w:r>
    </w:p>
    <w:p w:rsidR="009A17EF" w:rsidRDefault="009A17EF" w:rsidP="009A17EF">
      <w:pPr>
        <w:pStyle w:val="Prrafodelista"/>
        <w:rPr>
          <w:lang w:val="en-US"/>
        </w:rPr>
      </w:pPr>
    </w:p>
    <w:p w:rsidR="009A17EF" w:rsidRDefault="009A17EF" w:rsidP="009A17EF">
      <w:pPr>
        <w:pStyle w:val="Prrafodelista"/>
        <w:rPr>
          <w:lang w:val="en-US"/>
        </w:rPr>
      </w:pPr>
    </w:p>
    <w:p w:rsidR="006B6197" w:rsidRDefault="00196B8E" w:rsidP="009A17EF">
      <w:pPr>
        <w:pStyle w:val="Prrafodelista"/>
        <w:rPr>
          <w:lang w:val="en-US"/>
        </w:rPr>
      </w:pPr>
      <w:r>
        <w:rPr>
          <w:noProof/>
          <w:lang w:val="es-PA" w:eastAsia="es-PA"/>
        </w:rPr>
        <w:drawing>
          <wp:inline distT="0" distB="0" distL="0" distR="0">
            <wp:extent cx="2328323" cy="15480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2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97" w:rsidRDefault="006B6197" w:rsidP="009A17EF">
      <w:pPr>
        <w:pStyle w:val="Prrafodelista"/>
        <w:rPr>
          <w:lang w:val="en-US"/>
        </w:rPr>
      </w:pPr>
    </w:p>
    <w:p w:rsidR="006B6197" w:rsidRDefault="006B6197" w:rsidP="009A17EF">
      <w:pPr>
        <w:pStyle w:val="Prrafodelista"/>
        <w:rPr>
          <w:lang w:val="en-US"/>
        </w:rPr>
      </w:pPr>
    </w:p>
    <w:p w:rsidR="006B6197" w:rsidRDefault="006B6197" w:rsidP="009A17EF">
      <w:pPr>
        <w:pStyle w:val="Prrafodelista"/>
        <w:rPr>
          <w:lang w:val="en-US"/>
        </w:rPr>
      </w:pPr>
    </w:p>
    <w:p w:rsidR="006B6197" w:rsidRDefault="006B6197" w:rsidP="009A17EF">
      <w:pPr>
        <w:pStyle w:val="Prrafodelista"/>
        <w:rPr>
          <w:lang w:val="en-US"/>
        </w:rPr>
      </w:pPr>
    </w:p>
    <w:p w:rsidR="006B6197" w:rsidRDefault="006D4BA2" w:rsidP="009A17EF">
      <w:pPr>
        <w:pStyle w:val="Prrafodelista"/>
        <w:rPr>
          <w:lang w:val="en-US"/>
        </w:rPr>
      </w:pPr>
      <w:r>
        <w:rPr>
          <w:noProof/>
          <w:lang w:val="es-PA" w:eastAsia="es-PA"/>
        </w:rPr>
        <w:drawing>
          <wp:inline distT="0" distB="0" distL="0" distR="0">
            <wp:extent cx="2707352" cy="18000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197" w:rsidRDefault="006B6197" w:rsidP="009A17EF">
      <w:pPr>
        <w:pStyle w:val="Prrafodelista"/>
        <w:rPr>
          <w:lang w:val="en-US"/>
        </w:rPr>
      </w:pPr>
    </w:p>
    <w:p w:rsidR="006B6197" w:rsidRDefault="006B6197" w:rsidP="009A17EF">
      <w:pPr>
        <w:pStyle w:val="Prrafodelista"/>
        <w:rPr>
          <w:lang w:val="en-US"/>
        </w:rPr>
      </w:pPr>
    </w:p>
    <w:p w:rsidR="00401D0D" w:rsidRDefault="00814B2B" w:rsidP="00814B2B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 clean the equipment and assembled</w:t>
      </w:r>
      <w:r w:rsidR="00FD447F">
        <w:rPr>
          <w:lang w:val="en-US"/>
        </w:rPr>
        <w:t xml:space="preserve"> again</w:t>
      </w:r>
      <w:r>
        <w:rPr>
          <w:lang w:val="en-US"/>
        </w:rPr>
        <w:t xml:space="preserve"> </w:t>
      </w:r>
      <w:r w:rsidR="001F7362">
        <w:rPr>
          <w:lang w:val="en-US"/>
        </w:rPr>
        <w:t xml:space="preserve">in order </w:t>
      </w:r>
      <w:r>
        <w:rPr>
          <w:lang w:val="en-US"/>
        </w:rPr>
        <w:t>to try it with beans (third advantage of GS)</w:t>
      </w:r>
      <w:r w:rsidR="00943FC4">
        <w:rPr>
          <w:lang w:val="en-US"/>
        </w:rPr>
        <w:t>, I made just a 50 hits</w:t>
      </w:r>
      <w:r w:rsidR="001F7362">
        <w:rPr>
          <w:lang w:val="en-US"/>
        </w:rPr>
        <w:t xml:space="preserve"> stationary</w:t>
      </w:r>
      <w:r w:rsidR="00943FC4">
        <w:rPr>
          <w:lang w:val="en-US"/>
        </w:rPr>
        <w:t xml:space="preserve"> test</w:t>
      </w:r>
      <w:r w:rsidR="0082697E">
        <w:rPr>
          <w:lang w:val="en-US"/>
        </w:rPr>
        <w:t xml:space="preserve">, </w:t>
      </w:r>
      <w:r w:rsidR="009657AF">
        <w:rPr>
          <w:lang w:val="en-US"/>
        </w:rPr>
        <w:t>and the</w:t>
      </w:r>
      <w:r w:rsidR="001F7362">
        <w:rPr>
          <w:lang w:val="en-US"/>
        </w:rPr>
        <w:t xml:space="preserve"> </w:t>
      </w:r>
      <w:r w:rsidR="00943FC4">
        <w:rPr>
          <w:lang w:val="en-US"/>
        </w:rPr>
        <w:t>results</w:t>
      </w:r>
      <w:r w:rsidR="0082697E">
        <w:rPr>
          <w:lang w:val="en-US"/>
        </w:rPr>
        <w:t xml:space="preserve"> are shown</w:t>
      </w:r>
      <w:r w:rsidR="001F7362">
        <w:rPr>
          <w:lang w:val="en-US"/>
        </w:rPr>
        <w:t xml:space="preserve"> below</w:t>
      </w:r>
      <w:r w:rsidR="00943FC4">
        <w:rPr>
          <w:lang w:val="en-US"/>
        </w:rPr>
        <w:t>.</w:t>
      </w:r>
      <w:r w:rsidR="00EA154E">
        <w:rPr>
          <w:lang w:val="en-US"/>
        </w:rPr>
        <w:t xml:space="preserve"> They look fine, </w:t>
      </w:r>
      <w:r w:rsidR="0082697E">
        <w:rPr>
          <w:lang w:val="en-US"/>
        </w:rPr>
        <w:t>and I think they will improve</w:t>
      </w:r>
      <w:r w:rsidR="00092A85">
        <w:rPr>
          <w:lang w:val="en-US"/>
        </w:rPr>
        <w:t xml:space="preserve"> in the field </w:t>
      </w:r>
      <w:r w:rsidR="009657AF">
        <w:rPr>
          <w:lang w:val="en-US"/>
        </w:rPr>
        <w:t>it’s</w:t>
      </w:r>
      <w:r w:rsidR="00092A85">
        <w:rPr>
          <w:lang w:val="en-US"/>
        </w:rPr>
        <w:t xml:space="preserve"> just a matter of refine </w:t>
      </w:r>
      <w:r w:rsidR="0032481A">
        <w:rPr>
          <w:lang w:val="en-US"/>
        </w:rPr>
        <w:t>the technique.</w:t>
      </w:r>
      <w:r w:rsidR="00220ED7">
        <w:rPr>
          <w:lang w:val="en-US"/>
        </w:rPr>
        <w:t xml:space="preserve">  </w:t>
      </w:r>
      <w:r w:rsidR="00092A85">
        <w:rPr>
          <w:lang w:val="en-US"/>
        </w:rPr>
        <w:t>Additionally p</w:t>
      </w:r>
      <w:r w:rsidR="00736A7F">
        <w:rPr>
          <w:lang w:val="en-US"/>
        </w:rPr>
        <w:t>lier</w:t>
      </w:r>
      <w:r w:rsidR="00220ED7">
        <w:rPr>
          <w:lang w:val="en-US"/>
        </w:rPr>
        <w:t>s</w:t>
      </w:r>
      <w:r w:rsidR="00736A7F">
        <w:rPr>
          <w:lang w:val="en-US"/>
        </w:rPr>
        <w:t xml:space="preserve"> like the one in the picture </w:t>
      </w:r>
      <w:r w:rsidR="00220ED7">
        <w:rPr>
          <w:lang w:val="en-US"/>
        </w:rPr>
        <w:t>are</w:t>
      </w:r>
      <w:r w:rsidR="001C5364">
        <w:rPr>
          <w:lang w:val="en-US"/>
        </w:rPr>
        <w:t xml:space="preserve"> useful to change the wash</w:t>
      </w:r>
      <w:r w:rsidR="009657AF">
        <w:rPr>
          <w:lang w:val="en-US"/>
        </w:rPr>
        <w:t>er and wire pin, by the way these pins</w:t>
      </w:r>
      <w:r w:rsidR="001C5364">
        <w:rPr>
          <w:lang w:val="en-US"/>
        </w:rPr>
        <w:t xml:space="preserve"> are not easy to find here.</w:t>
      </w:r>
    </w:p>
    <w:p w:rsidR="001F7362" w:rsidRDefault="001F7362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C65EB1" w:rsidP="001F7362">
      <w:pPr>
        <w:pStyle w:val="Prrafodelista"/>
        <w:rPr>
          <w:lang w:val="en-US"/>
        </w:rPr>
      </w:pPr>
    </w:p>
    <w:p w:rsidR="00C65EB1" w:rsidRDefault="001A4439" w:rsidP="001F7362">
      <w:pPr>
        <w:pStyle w:val="Prrafodelista"/>
        <w:rPr>
          <w:lang w:val="en-US"/>
        </w:rPr>
      </w:pPr>
      <w:r>
        <w:rPr>
          <w:noProof/>
          <w:lang w:val="es-PA" w:eastAsia="es-PA"/>
        </w:rPr>
        <w:drawing>
          <wp:inline distT="0" distB="0" distL="0" distR="0">
            <wp:extent cx="2707352" cy="180000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FC4" w:rsidRDefault="00943FC4" w:rsidP="00943FC4">
      <w:pPr>
        <w:pStyle w:val="Prrafodelista"/>
        <w:rPr>
          <w:lang w:val="en-US"/>
        </w:rPr>
      </w:pPr>
    </w:p>
    <w:p w:rsidR="00943FC4" w:rsidRDefault="00D228BA" w:rsidP="00943FC4">
      <w:pPr>
        <w:pStyle w:val="Prrafodelista"/>
        <w:rPr>
          <w:lang w:val="en-US"/>
        </w:rPr>
      </w:pPr>
      <w:r>
        <w:rPr>
          <w:lang w:val="en-US"/>
        </w:rPr>
        <w:t>Cleaning the equipment</w:t>
      </w:r>
    </w:p>
    <w:p w:rsidR="00401D0D" w:rsidRDefault="00401D0D" w:rsidP="009A17EF">
      <w:pPr>
        <w:pStyle w:val="Prrafodelista"/>
        <w:rPr>
          <w:lang w:val="en-US"/>
        </w:rPr>
      </w:pPr>
    </w:p>
    <w:p w:rsidR="00303E1A" w:rsidRDefault="00303E1A" w:rsidP="009A17EF">
      <w:pPr>
        <w:pStyle w:val="Prrafodelista"/>
        <w:rPr>
          <w:lang w:val="en-US"/>
        </w:rPr>
      </w:pPr>
      <w:r>
        <w:rPr>
          <w:lang w:val="en-US"/>
        </w:rPr>
        <w:t>Result</w:t>
      </w:r>
      <w:r w:rsidR="00733DAC">
        <w:rPr>
          <w:lang w:val="en-US"/>
        </w:rPr>
        <w:t>s</w:t>
      </w:r>
      <w:r>
        <w:rPr>
          <w:lang w:val="en-US"/>
        </w:rPr>
        <w:t xml:space="preserve"> using beans</w:t>
      </w:r>
      <w:r w:rsidR="006E530B">
        <w:rPr>
          <w:lang w:val="en-US"/>
        </w:rPr>
        <w:t>, each cell include number of beans discharged</w:t>
      </w:r>
      <w:r w:rsidR="00733DAC">
        <w:rPr>
          <w:lang w:val="en-US"/>
        </w:rPr>
        <w:t xml:space="preserve"> per hit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2"/>
        <w:gridCol w:w="832"/>
        <w:gridCol w:w="833"/>
        <w:gridCol w:w="833"/>
        <w:gridCol w:w="834"/>
        <w:gridCol w:w="834"/>
        <w:gridCol w:w="834"/>
        <w:gridCol w:w="834"/>
        <w:gridCol w:w="834"/>
        <w:gridCol w:w="834"/>
      </w:tblGrid>
      <w:tr w:rsidR="00D228BA" w:rsidTr="00D228BA">
        <w:tc>
          <w:tcPr>
            <w:tcW w:w="897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97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228BA" w:rsidTr="00D228BA">
        <w:tc>
          <w:tcPr>
            <w:tcW w:w="897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7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733DAC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228BA" w:rsidTr="00D228BA">
        <w:tc>
          <w:tcPr>
            <w:tcW w:w="897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7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D228BA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E530B" w:rsidTr="00D228BA">
        <w:tc>
          <w:tcPr>
            <w:tcW w:w="897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7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E530B" w:rsidTr="00D228BA">
        <w:tc>
          <w:tcPr>
            <w:tcW w:w="897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7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98" w:type="dxa"/>
          </w:tcPr>
          <w:p w:rsidR="006E530B" w:rsidRDefault="00C44921" w:rsidP="009A17EF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401D0D" w:rsidRDefault="00401D0D" w:rsidP="009A17EF">
      <w:pPr>
        <w:pStyle w:val="Prrafodelista"/>
        <w:rPr>
          <w:lang w:val="en-US"/>
        </w:rPr>
      </w:pPr>
    </w:p>
    <w:p w:rsidR="00401D0D" w:rsidRDefault="00401D0D" w:rsidP="009A17EF">
      <w:pPr>
        <w:pStyle w:val="Prrafodelista"/>
        <w:rPr>
          <w:lang w:val="en-US"/>
        </w:rPr>
      </w:pPr>
    </w:p>
    <w:p w:rsidR="00401D0D" w:rsidRDefault="0078176D" w:rsidP="009A17EF">
      <w:pPr>
        <w:pStyle w:val="Prrafodelista"/>
        <w:rPr>
          <w:lang w:val="en-US"/>
        </w:rPr>
      </w:pPr>
      <w:r>
        <w:rPr>
          <w:noProof/>
          <w:lang w:val="es-PA" w:eastAsia="es-PA"/>
        </w:rPr>
        <w:drawing>
          <wp:inline distT="0" distB="0" distL="0" distR="0">
            <wp:extent cx="2707352" cy="180000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3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D0D" w:rsidRPr="00220ED7" w:rsidRDefault="00401D0D" w:rsidP="009A17EF">
      <w:pPr>
        <w:pStyle w:val="Prrafodelista"/>
        <w:rPr>
          <w:lang w:val="es-PA"/>
        </w:rPr>
      </w:pPr>
    </w:p>
    <w:p w:rsidR="00401D0D" w:rsidRPr="00220ED7" w:rsidRDefault="00401D0D" w:rsidP="009A17EF">
      <w:pPr>
        <w:pStyle w:val="Prrafodelista"/>
        <w:rPr>
          <w:lang w:val="es-PA"/>
        </w:rPr>
      </w:pPr>
    </w:p>
    <w:p w:rsidR="00401D0D" w:rsidRPr="00220ED7" w:rsidRDefault="00401D0D" w:rsidP="009A17EF">
      <w:pPr>
        <w:pStyle w:val="Prrafodelista"/>
        <w:rPr>
          <w:lang w:val="es-PA"/>
        </w:rPr>
      </w:pPr>
    </w:p>
    <w:p w:rsidR="00401D0D" w:rsidRPr="00220ED7" w:rsidRDefault="00401D0D" w:rsidP="009A17EF">
      <w:pPr>
        <w:pStyle w:val="Prrafodelista"/>
        <w:rPr>
          <w:lang w:val="es-PA"/>
        </w:rPr>
      </w:pPr>
    </w:p>
    <w:p w:rsidR="00401D0D" w:rsidRDefault="00C32121" w:rsidP="00B574D8">
      <w:pPr>
        <w:pStyle w:val="Prrafodelista"/>
        <w:rPr>
          <w:lang w:val="en-US"/>
        </w:rPr>
      </w:pPr>
      <w:r>
        <w:rPr>
          <w:lang w:val="en-US"/>
        </w:rPr>
        <w:t>5</w:t>
      </w:r>
      <w:r w:rsidR="00220ED7" w:rsidRPr="00871275">
        <w:rPr>
          <w:lang w:val="en-US"/>
        </w:rPr>
        <w:t xml:space="preserve">. </w:t>
      </w:r>
      <w:r w:rsidR="00871275">
        <w:rPr>
          <w:lang w:val="en-US"/>
        </w:rPr>
        <w:t xml:space="preserve"> Buying planters or h</w:t>
      </w:r>
      <w:r w:rsidR="00871275" w:rsidRPr="00871275">
        <w:rPr>
          <w:lang w:val="en-US"/>
        </w:rPr>
        <w:t>ow many we need?</w:t>
      </w:r>
    </w:p>
    <w:p w:rsidR="00C32121" w:rsidRPr="00B574D8" w:rsidRDefault="006D0176" w:rsidP="00B574D8">
      <w:pPr>
        <w:pStyle w:val="Prrafodelista"/>
        <w:rPr>
          <w:lang w:val="en-US"/>
        </w:rPr>
      </w:pPr>
      <w:r>
        <w:rPr>
          <w:lang w:val="en-US"/>
        </w:rPr>
        <w:t xml:space="preserve">Things are not easy for farmers this </w:t>
      </w:r>
      <w:r w:rsidR="00B50324">
        <w:rPr>
          <w:lang w:val="en-US"/>
        </w:rPr>
        <w:t>year;</w:t>
      </w:r>
      <w:r w:rsidR="00843D45">
        <w:rPr>
          <w:lang w:val="en-US"/>
        </w:rPr>
        <w:t xml:space="preserve"> many farmers have lost their crops as you can see in the newspaper report that I´m attaching</w:t>
      </w:r>
      <w:r w:rsidR="00E95782">
        <w:rPr>
          <w:lang w:val="en-US"/>
        </w:rPr>
        <w:t xml:space="preserve">. </w:t>
      </w:r>
      <w:r w:rsidR="00B50324">
        <w:rPr>
          <w:lang w:val="en-US"/>
        </w:rPr>
        <w:t xml:space="preserve"> Also you can see it</w:t>
      </w:r>
      <w:r w:rsidR="006D4343">
        <w:rPr>
          <w:lang w:val="en-US"/>
        </w:rPr>
        <w:t>,</w:t>
      </w:r>
      <w:r w:rsidR="00E95782">
        <w:rPr>
          <w:lang w:val="en-US"/>
        </w:rPr>
        <w:t xml:space="preserve"> i</w:t>
      </w:r>
      <w:r w:rsidR="00FE0BB8">
        <w:rPr>
          <w:lang w:val="en-US"/>
        </w:rPr>
        <w:t xml:space="preserve">n the rainfall data I´m sending.  </w:t>
      </w:r>
      <w:r w:rsidR="006D4343">
        <w:rPr>
          <w:lang w:val="en-US"/>
        </w:rPr>
        <w:t xml:space="preserve">Farmers are afraid of losing crop production </w:t>
      </w:r>
      <w:r w:rsidR="00BB606A">
        <w:rPr>
          <w:lang w:val="en-US"/>
        </w:rPr>
        <w:t>and lost</w:t>
      </w:r>
      <w:r w:rsidR="00646407">
        <w:rPr>
          <w:lang w:val="en-US"/>
        </w:rPr>
        <w:t xml:space="preserve"> the</w:t>
      </w:r>
      <w:r w:rsidR="00BB606A">
        <w:rPr>
          <w:lang w:val="en-US"/>
        </w:rPr>
        <w:t xml:space="preserve"> money invested. </w:t>
      </w:r>
      <w:r w:rsidR="00E93EC6">
        <w:rPr>
          <w:lang w:val="en-US"/>
        </w:rPr>
        <w:t xml:space="preserve">In the meantime, </w:t>
      </w:r>
      <w:r w:rsidR="009F47A0">
        <w:rPr>
          <w:lang w:val="en-US"/>
        </w:rPr>
        <w:t xml:space="preserve">I talk to a lady in ALBA </w:t>
      </w:r>
      <w:proofErr w:type="spellStart"/>
      <w:r w:rsidR="009F47A0">
        <w:rPr>
          <w:lang w:val="en-US"/>
        </w:rPr>
        <w:t>Petroleos</w:t>
      </w:r>
      <w:proofErr w:type="spellEnd"/>
      <w:r w:rsidR="009F47A0">
        <w:rPr>
          <w:lang w:val="en-US"/>
        </w:rPr>
        <w:t xml:space="preserve"> which is the government office in charge of financing and buying</w:t>
      </w:r>
      <w:r w:rsidR="00AE1077">
        <w:rPr>
          <w:lang w:val="en-US"/>
        </w:rPr>
        <w:t xml:space="preserve"> corn production</w:t>
      </w:r>
      <w:r w:rsidR="009F47A0">
        <w:rPr>
          <w:lang w:val="en-US"/>
        </w:rPr>
        <w:t xml:space="preserve"> </w:t>
      </w:r>
      <w:r w:rsidR="00C62294">
        <w:rPr>
          <w:lang w:val="en-US"/>
        </w:rPr>
        <w:t xml:space="preserve">and she expect that next year is more likely to </w:t>
      </w:r>
      <w:r w:rsidR="00AE1077">
        <w:rPr>
          <w:lang w:val="en-US"/>
        </w:rPr>
        <w:t>implement some validation with the GS</w:t>
      </w:r>
      <w:r w:rsidR="00C62294">
        <w:rPr>
          <w:lang w:val="en-US"/>
        </w:rPr>
        <w:t xml:space="preserve">. However she told me that Pioneer is the company </w:t>
      </w:r>
      <w:r w:rsidR="00C62294">
        <w:rPr>
          <w:lang w:val="en-US"/>
        </w:rPr>
        <w:lastRenderedPageBreak/>
        <w:t>that provides them most of the seed they buy. So, I´m planning</w:t>
      </w:r>
      <w:r w:rsidR="009B7FA4">
        <w:rPr>
          <w:lang w:val="en-US"/>
        </w:rPr>
        <w:t xml:space="preserve"> to visit them</w:t>
      </w:r>
      <w:r w:rsidR="00E46F92">
        <w:rPr>
          <w:lang w:val="en-US"/>
        </w:rPr>
        <w:t xml:space="preserve"> and propose him a validation of the GS for next year in </w:t>
      </w:r>
      <w:proofErr w:type="spellStart"/>
      <w:r w:rsidR="00E46F92">
        <w:rPr>
          <w:lang w:val="en-US"/>
        </w:rPr>
        <w:t>lomas</w:t>
      </w:r>
      <w:proofErr w:type="spellEnd"/>
      <w:r w:rsidR="00E46F92">
        <w:rPr>
          <w:lang w:val="en-US"/>
        </w:rPr>
        <w:t xml:space="preserve"> de Santiago, hope they could buy at least </w:t>
      </w:r>
      <w:r w:rsidR="009B7FA4">
        <w:rPr>
          <w:lang w:val="en-US"/>
        </w:rPr>
        <w:t>40 planter</w:t>
      </w:r>
      <w:r w:rsidR="00D97EEF">
        <w:rPr>
          <w:lang w:val="en-US"/>
        </w:rPr>
        <w:t xml:space="preserve"> for the farmers to use next year, maybe they</w:t>
      </w:r>
      <w:r w:rsidR="008C2CE1">
        <w:rPr>
          <w:lang w:val="en-US"/>
        </w:rPr>
        <w:t xml:space="preserve"> can give them some seed and Alba some fertilizer</w:t>
      </w:r>
      <w:r w:rsidR="00B45F37">
        <w:rPr>
          <w:lang w:val="en-US"/>
        </w:rPr>
        <w:t xml:space="preserve"> and implement a validation exercise</w:t>
      </w:r>
      <w:r w:rsidR="00CE0075">
        <w:rPr>
          <w:lang w:val="en-US"/>
        </w:rPr>
        <w:t xml:space="preserve">. </w:t>
      </w:r>
      <w:r w:rsidR="00CE0075" w:rsidRPr="00002786">
        <w:rPr>
          <w:b/>
          <w:lang w:val="en-US"/>
        </w:rPr>
        <w:t xml:space="preserve">Would you agree with </w:t>
      </w:r>
      <w:r w:rsidR="00002786" w:rsidRPr="00002786">
        <w:rPr>
          <w:b/>
          <w:lang w:val="en-US"/>
        </w:rPr>
        <w:t>this idea</w:t>
      </w:r>
      <w:r w:rsidR="00CE0075" w:rsidRPr="00002786">
        <w:rPr>
          <w:b/>
          <w:lang w:val="en-US"/>
        </w:rPr>
        <w:t>?</w:t>
      </w:r>
      <w:r w:rsidR="00002786">
        <w:rPr>
          <w:b/>
          <w:lang w:val="en-US"/>
        </w:rPr>
        <w:t xml:space="preserve"> </w:t>
      </w:r>
      <w:r w:rsidR="00CE0075" w:rsidRPr="00002786">
        <w:rPr>
          <w:b/>
          <w:lang w:val="en-US"/>
        </w:rPr>
        <w:t xml:space="preserve"> Or</w:t>
      </w:r>
      <w:r w:rsidR="009C3F01" w:rsidRPr="00002786">
        <w:rPr>
          <w:b/>
          <w:lang w:val="en-US"/>
        </w:rPr>
        <w:t xml:space="preserve">.  Do </w:t>
      </w:r>
      <w:r w:rsidR="00CE0075" w:rsidRPr="00002786">
        <w:rPr>
          <w:b/>
          <w:lang w:val="en-US"/>
        </w:rPr>
        <w:t xml:space="preserve">you think Pioneer is not </w:t>
      </w:r>
      <w:r w:rsidR="002A42BD" w:rsidRPr="00002786">
        <w:rPr>
          <w:b/>
          <w:lang w:val="en-US"/>
        </w:rPr>
        <w:t>okay?</w:t>
      </w:r>
      <w:r w:rsidR="00CE0075" w:rsidRPr="00002786">
        <w:rPr>
          <w:b/>
          <w:lang w:val="en-US"/>
        </w:rPr>
        <w:t xml:space="preserve"> Please let me know</w:t>
      </w:r>
      <w:r w:rsidR="009C3F01" w:rsidRPr="00002786">
        <w:rPr>
          <w:b/>
          <w:lang w:val="en-US"/>
        </w:rPr>
        <w:t>, what you think.</w:t>
      </w:r>
    </w:p>
    <w:p w:rsidR="00C32121" w:rsidRPr="00B574D8" w:rsidRDefault="00C32121" w:rsidP="00B574D8">
      <w:pPr>
        <w:pStyle w:val="Prrafodelista"/>
        <w:rPr>
          <w:lang w:val="en-US"/>
        </w:rPr>
      </w:pPr>
    </w:p>
    <w:p w:rsidR="009101F0" w:rsidRPr="007B3BC2" w:rsidRDefault="00A631D5" w:rsidP="007B3BC2">
      <w:pPr>
        <w:pStyle w:val="Prrafodelista"/>
        <w:numPr>
          <w:ilvl w:val="0"/>
          <w:numId w:val="3"/>
        </w:numPr>
        <w:rPr>
          <w:lang w:val="en-US"/>
        </w:rPr>
      </w:pPr>
      <w:r w:rsidRPr="007B3BC2">
        <w:rPr>
          <w:lang w:val="en-US"/>
        </w:rPr>
        <w:t>Finally, after talking with people here</w:t>
      </w:r>
      <w:r w:rsidR="0071268E" w:rsidRPr="007B3BC2">
        <w:rPr>
          <w:lang w:val="en-US"/>
        </w:rPr>
        <w:t xml:space="preserve">. They say that using the GS is not just </w:t>
      </w:r>
      <w:r w:rsidR="00526870" w:rsidRPr="007B3BC2">
        <w:rPr>
          <w:lang w:val="en-US"/>
        </w:rPr>
        <w:t xml:space="preserve">a matter </w:t>
      </w:r>
      <w:r w:rsidR="0071268E" w:rsidRPr="007B3BC2">
        <w:rPr>
          <w:lang w:val="en-US"/>
        </w:rPr>
        <w:t xml:space="preserve">changing a tool that has been used </w:t>
      </w:r>
      <w:r w:rsidR="00526870" w:rsidRPr="007B3BC2">
        <w:rPr>
          <w:lang w:val="en-US"/>
        </w:rPr>
        <w:t>since colonial times. Adopting the GS implies a change of attitude and a conviction t</w:t>
      </w:r>
      <w:r w:rsidR="00D971D4" w:rsidRPr="007B3BC2">
        <w:rPr>
          <w:lang w:val="en-US"/>
        </w:rPr>
        <w:t>h</w:t>
      </w:r>
      <w:r w:rsidR="00C77D6E" w:rsidRPr="007B3BC2">
        <w:rPr>
          <w:lang w:val="en-US"/>
        </w:rPr>
        <w:t>at the advantages of the GS</w:t>
      </w:r>
      <w:r w:rsidR="00FF26D5" w:rsidRPr="007B3BC2">
        <w:rPr>
          <w:lang w:val="en-US"/>
        </w:rPr>
        <w:t xml:space="preserve">, </w:t>
      </w:r>
      <w:r w:rsidR="00C77D6E" w:rsidRPr="007B3BC2">
        <w:rPr>
          <w:lang w:val="en-US"/>
        </w:rPr>
        <w:t xml:space="preserve">are worth </w:t>
      </w:r>
      <w:bookmarkStart w:id="0" w:name="_GoBack"/>
      <w:bookmarkEnd w:id="0"/>
      <w:r w:rsidR="00C77D6E" w:rsidRPr="007B3BC2">
        <w:rPr>
          <w:lang w:val="en-US"/>
        </w:rPr>
        <w:t>the change</w:t>
      </w:r>
      <w:r w:rsidR="00D971D4" w:rsidRPr="007B3BC2">
        <w:rPr>
          <w:lang w:val="en-US"/>
        </w:rPr>
        <w:t>. Our small field day</w:t>
      </w:r>
      <w:r w:rsidR="00FF26D5" w:rsidRPr="007B3BC2">
        <w:rPr>
          <w:lang w:val="en-US"/>
        </w:rPr>
        <w:t xml:space="preserve"> is going to be oriented to show these advantages</w:t>
      </w:r>
      <w:r w:rsidR="00D535E2" w:rsidRPr="007B3BC2">
        <w:rPr>
          <w:lang w:val="en-US"/>
        </w:rPr>
        <w:t>. Some of the farmers find a high density of plan</w:t>
      </w:r>
      <w:r w:rsidR="00410347" w:rsidRPr="007B3BC2">
        <w:rPr>
          <w:lang w:val="en-US"/>
        </w:rPr>
        <w:t>t</w:t>
      </w:r>
      <w:r w:rsidR="00D535E2" w:rsidRPr="007B3BC2">
        <w:rPr>
          <w:lang w:val="en-US"/>
        </w:rPr>
        <w:t>s, a disadvantage</w:t>
      </w:r>
      <w:r w:rsidR="00410347" w:rsidRPr="007B3BC2">
        <w:rPr>
          <w:lang w:val="en-US"/>
        </w:rPr>
        <w:t xml:space="preserve">, because implies more seed, more money and more plants to take care. They also think that crowding is </w:t>
      </w:r>
      <w:r w:rsidR="000100F6" w:rsidRPr="007B3BC2">
        <w:rPr>
          <w:lang w:val="en-US"/>
        </w:rPr>
        <w:t xml:space="preserve">detrimental for the crop and like </w:t>
      </w:r>
      <w:r w:rsidR="000E529A" w:rsidRPr="007B3BC2">
        <w:rPr>
          <w:lang w:val="en-US"/>
        </w:rPr>
        <w:t xml:space="preserve">open </w:t>
      </w:r>
      <w:r w:rsidR="000100F6" w:rsidRPr="007B3BC2">
        <w:rPr>
          <w:lang w:val="en-US"/>
        </w:rPr>
        <w:t>space. However, with climatic change more light</w:t>
      </w:r>
      <w:r w:rsidR="000E529A" w:rsidRPr="007B3BC2">
        <w:rPr>
          <w:lang w:val="en-US"/>
        </w:rPr>
        <w:t xml:space="preserve"> </w:t>
      </w:r>
      <w:r w:rsidR="009101F0" w:rsidRPr="007B3BC2">
        <w:rPr>
          <w:lang w:val="en-US"/>
        </w:rPr>
        <w:t>between plants</w:t>
      </w:r>
      <w:r w:rsidR="000100F6" w:rsidRPr="007B3BC2">
        <w:rPr>
          <w:lang w:val="en-US"/>
        </w:rPr>
        <w:t xml:space="preserve"> </w:t>
      </w:r>
      <w:r w:rsidR="000E529A" w:rsidRPr="007B3BC2">
        <w:rPr>
          <w:lang w:val="en-US"/>
        </w:rPr>
        <w:t>can imply more water evaporation</w:t>
      </w:r>
      <w:r w:rsidR="009101F0" w:rsidRPr="007B3BC2">
        <w:rPr>
          <w:lang w:val="en-US"/>
        </w:rPr>
        <w:t>.</w:t>
      </w:r>
    </w:p>
    <w:p w:rsidR="00273052" w:rsidRDefault="00273052" w:rsidP="00B574D8">
      <w:pPr>
        <w:pStyle w:val="Prrafodelista"/>
        <w:rPr>
          <w:lang w:val="en-US"/>
        </w:rPr>
      </w:pPr>
    </w:p>
    <w:p w:rsidR="00E95782" w:rsidRPr="00A631D5" w:rsidRDefault="00E95782" w:rsidP="00C32121">
      <w:pPr>
        <w:pStyle w:val="Prrafodelista"/>
        <w:tabs>
          <w:tab w:val="left" w:pos="2127"/>
        </w:tabs>
        <w:rPr>
          <w:lang w:val="en-US"/>
        </w:rPr>
      </w:pPr>
    </w:p>
    <w:p w:rsidR="00806E1E" w:rsidRPr="009C3F01" w:rsidRDefault="00806E1E">
      <w:pPr>
        <w:rPr>
          <w:lang w:val="en-US"/>
        </w:rPr>
      </w:pPr>
    </w:p>
    <w:p w:rsidR="00806E1E" w:rsidRPr="009C3F01" w:rsidRDefault="00806E1E">
      <w:pPr>
        <w:rPr>
          <w:lang w:val="en-US"/>
        </w:rPr>
      </w:pPr>
    </w:p>
    <w:sectPr w:rsidR="00806E1E" w:rsidRPr="009C3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558"/>
    <w:multiLevelType w:val="hybridMultilevel"/>
    <w:tmpl w:val="322E61FC"/>
    <w:lvl w:ilvl="0" w:tplc="98DEF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85CEB"/>
    <w:multiLevelType w:val="hybridMultilevel"/>
    <w:tmpl w:val="D31A3D1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8646D"/>
    <w:multiLevelType w:val="hybridMultilevel"/>
    <w:tmpl w:val="C6123C1E"/>
    <w:lvl w:ilvl="0" w:tplc="1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0B"/>
    <w:rsid w:val="00002786"/>
    <w:rsid w:val="000100F6"/>
    <w:rsid w:val="00074231"/>
    <w:rsid w:val="00074F43"/>
    <w:rsid w:val="00092A85"/>
    <w:rsid w:val="000C6996"/>
    <w:rsid w:val="000C757D"/>
    <w:rsid w:val="000D4E55"/>
    <w:rsid w:val="000E529A"/>
    <w:rsid w:val="00124853"/>
    <w:rsid w:val="00127A4D"/>
    <w:rsid w:val="00144ECB"/>
    <w:rsid w:val="00147BA6"/>
    <w:rsid w:val="0016350C"/>
    <w:rsid w:val="001815D1"/>
    <w:rsid w:val="001933B3"/>
    <w:rsid w:val="00196B8E"/>
    <w:rsid w:val="001A3534"/>
    <w:rsid w:val="001A4439"/>
    <w:rsid w:val="001C3D3F"/>
    <w:rsid w:val="001C5364"/>
    <w:rsid w:val="001E4244"/>
    <w:rsid w:val="001F2A28"/>
    <w:rsid w:val="001F7362"/>
    <w:rsid w:val="00220ED7"/>
    <w:rsid w:val="00273052"/>
    <w:rsid w:val="00276078"/>
    <w:rsid w:val="002A42BD"/>
    <w:rsid w:val="00303E1A"/>
    <w:rsid w:val="0032481A"/>
    <w:rsid w:val="00324EE6"/>
    <w:rsid w:val="003514E6"/>
    <w:rsid w:val="003E7D47"/>
    <w:rsid w:val="00401D0D"/>
    <w:rsid w:val="00410347"/>
    <w:rsid w:val="00423A7B"/>
    <w:rsid w:val="00427C5A"/>
    <w:rsid w:val="004679BE"/>
    <w:rsid w:val="0049007A"/>
    <w:rsid w:val="004B790B"/>
    <w:rsid w:val="004E3A8D"/>
    <w:rsid w:val="00526870"/>
    <w:rsid w:val="005406B3"/>
    <w:rsid w:val="005428BC"/>
    <w:rsid w:val="00581607"/>
    <w:rsid w:val="005978B2"/>
    <w:rsid w:val="005C0080"/>
    <w:rsid w:val="006344E1"/>
    <w:rsid w:val="00646407"/>
    <w:rsid w:val="00656BB6"/>
    <w:rsid w:val="006736D2"/>
    <w:rsid w:val="0069219A"/>
    <w:rsid w:val="006B6197"/>
    <w:rsid w:val="006D0176"/>
    <w:rsid w:val="006D1FCF"/>
    <w:rsid w:val="006D4343"/>
    <w:rsid w:val="006D4BA2"/>
    <w:rsid w:val="006E530B"/>
    <w:rsid w:val="0071268E"/>
    <w:rsid w:val="00733DAC"/>
    <w:rsid w:val="00736A7F"/>
    <w:rsid w:val="007532D3"/>
    <w:rsid w:val="00753677"/>
    <w:rsid w:val="0078176D"/>
    <w:rsid w:val="007B3BC2"/>
    <w:rsid w:val="007F4C2A"/>
    <w:rsid w:val="00806E1E"/>
    <w:rsid w:val="00814B2B"/>
    <w:rsid w:val="0082697E"/>
    <w:rsid w:val="00832F46"/>
    <w:rsid w:val="00843D45"/>
    <w:rsid w:val="00860F2F"/>
    <w:rsid w:val="00871275"/>
    <w:rsid w:val="008A56FF"/>
    <w:rsid w:val="008C2CE1"/>
    <w:rsid w:val="009101F0"/>
    <w:rsid w:val="00911192"/>
    <w:rsid w:val="00920E02"/>
    <w:rsid w:val="00943FC4"/>
    <w:rsid w:val="009657AF"/>
    <w:rsid w:val="00981A3D"/>
    <w:rsid w:val="009877FE"/>
    <w:rsid w:val="00994977"/>
    <w:rsid w:val="009A17EF"/>
    <w:rsid w:val="009B7FA4"/>
    <w:rsid w:val="009C3F01"/>
    <w:rsid w:val="009F47A0"/>
    <w:rsid w:val="009F72F5"/>
    <w:rsid w:val="00A42FD9"/>
    <w:rsid w:val="00A620A1"/>
    <w:rsid w:val="00A631D5"/>
    <w:rsid w:val="00AB2788"/>
    <w:rsid w:val="00AB6DF0"/>
    <w:rsid w:val="00AE1077"/>
    <w:rsid w:val="00AE4948"/>
    <w:rsid w:val="00B35FE8"/>
    <w:rsid w:val="00B45F37"/>
    <w:rsid w:val="00B50324"/>
    <w:rsid w:val="00B574D8"/>
    <w:rsid w:val="00B714A8"/>
    <w:rsid w:val="00BB606A"/>
    <w:rsid w:val="00BD6312"/>
    <w:rsid w:val="00C32121"/>
    <w:rsid w:val="00C44921"/>
    <w:rsid w:val="00C50B0D"/>
    <w:rsid w:val="00C62294"/>
    <w:rsid w:val="00C65EB1"/>
    <w:rsid w:val="00C77D6E"/>
    <w:rsid w:val="00CE0075"/>
    <w:rsid w:val="00CF2563"/>
    <w:rsid w:val="00D228BA"/>
    <w:rsid w:val="00D30558"/>
    <w:rsid w:val="00D535E2"/>
    <w:rsid w:val="00D971D4"/>
    <w:rsid w:val="00D97EEF"/>
    <w:rsid w:val="00DD5898"/>
    <w:rsid w:val="00E46F92"/>
    <w:rsid w:val="00E93EC6"/>
    <w:rsid w:val="00E95782"/>
    <w:rsid w:val="00EA154E"/>
    <w:rsid w:val="00ED2EF5"/>
    <w:rsid w:val="00ED327C"/>
    <w:rsid w:val="00F11C4A"/>
    <w:rsid w:val="00FD447F"/>
    <w:rsid w:val="00FE0BB8"/>
    <w:rsid w:val="00FE1937"/>
    <w:rsid w:val="00FE2EE0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3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3534"/>
    <w:rPr>
      <w:b/>
      <w:bCs/>
    </w:rPr>
  </w:style>
  <w:style w:type="paragraph" w:styleId="Prrafodelista">
    <w:name w:val="List Paragraph"/>
    <w:basedOn w:val="Normal"/>
    <w:uiPriority w:val="34"/>
    <w:qFormat/>
    <w:rsid w:val="001A35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353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A3534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1A3534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788"/>
    <w:rPr>
      <w:rFonts w:ascii="Tahoma" w:hAnsi="Tahoma" w:cs="Tahoma"/>
      <w:sz w:val="16"/>
      <w:szCs w:val="16"/>
      <w:lang w:val="es-SV"/>
    </w:rPr>
  </w:style>
  <w:style w:type="table" w:styleId="Tablaconcuadrcula">
    <w:name w:val="Table Grid"/>
    <w:basedOn w:val="Tablanormal"/>
    <w:uiPriority w:val="59"/>
    <w:rsid w:val="00D2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3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3534"/>
    <w:rPr>
      <w:b/>
      <w:bCs/>
    </w:rPr>
  </w:style>
  <w:style w:type="paragraph" w:styleId="Prrafodelista">
    <w:name w:val="List Paragraph"/>
    <w:basedOn w:val="Normal"/>
    <w:uiPriority w:val="34"/>
    <w:qFormat/>
    <w:rsid w:val="001A35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353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A3534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1A3534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788"/>
    <w:rPr>
      <w:rFonts w:ascii="Tahoma" w:hAnsi="Tahoma" w:cs="Tahoma"/>
      <w:sz w:val="16"/>
      <w:szCs w:val="16"/>
      <w:lang w:val="es-SV"/>
    </w:rPr>
  </w:style>
  <w:style w:type="table" w:styleId="Tablaconcuadrcula">
    <w:name w:val="Table Grid"/>
    <w:basedOn w:val="Tablanormal"/>
    <w:uiPriority w:val="59"/>
    <w:rsid w:val="00D2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Noe Ascencio</dc:creator>
  <cp:lastModifiedBy>Edgar Noe Ascencio</cp:lastModifiedBy>
  <cp:revision>8</cp:revision>
  <dcterms:created xsi:type="dcterms:W3CDTF">2015-07-04T21:39:00Z</dcterms:created>
  <dcterms:modified xsi:type="dcterms:W3CDTF">2015-07-06T11:20:00Z</dcterms:modified>
</cp:coreProperties>
</file>