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076" w:rsidRPr="00130076" w:rsidRDefault="00130076">
      <w:pPr>
        <w:rPr>
          <w:rFonts w:ascii="Verdana" w:hAnsi="Verdana"/>
          <w:b/>
          <w:color w:val="2E74B5" w:themeColor="accent1" w:themeShade="BF"/>
          <w:sz w:val="17"/>
          <w:szCs w:val="17"/>
          <w:shd w:val="clear" w:color="auto" w:fill="FFFFFF"/>
        </w:rPr>
      </w:pPr>
      <w:r w:rsidRPr="004710FE">
        <w:rPr>
          <w:rFonts w:ascii="Verdana" w:hAnsi="Verdana"/>
          <w:b/>
          <w:color w:val="000000"/>
          <w:sz w:val="17"/>
          <w:szCs w:val="17"/>
          <w:u w:val="single"/>
          <w:shd w:val="clear" w:color="auto" w:fill="FFFFFF"/>
        </w:rPr>
        <w:t xml:space="preserve">KEY: </w:t>
      </w:r>
      <w:r w:rsidRPr="004710FE">
        <w:rPr>
          <w:rFonts w:ascii="Verdana" w:hAnsi="Verdana"/>
          <w:b/>
          <w:color w:val="000000"/>
          <w:sz w:val="17"/>
          <w:szCs w:val="17"/>
          <w:u w:val="single"/>
          <w:shd w:val="clear" w:color="auto" w:fill="FFFFFF"/>
        </w:rPr>
        <w:br/>
      </w:r>
      <w:r w:rsidR="004710FE">
        <w:rPr>
          <w:rFonts w:ascii="Verdana" w:hAnsi="Verdana"/>
          <w:b/>
          <w:color w:val="000000" w:themeColor="text1"/>
          <w:sz w:val="17"/>
          <w:szCs w:val="17"/>
          <w:shd w:val="clear" w:color="auto" w:fill="FFFFFF"/>
        </w:rPr>
        <w:br/>
      </w:r>
      <w:r w:rsidR="004710FE" w:rsidRPr="004710FE">
        <w:rPr>
          <w:rFonts w:ascii="Verdana" w:hAnsi="Verdana"/>
          <w:b/>
          <w:color w:val="000000" w:themeColor="text1"/>
          <w:sz w:val="17"/>
          <w:szCs w:val="17"/>
          <w:shd w:val="clear" w:color="auto" w:fill="FFFFFF"/>
        </w:rPr>
        <w:t>Re</w:t>
      </w:r>
      <w:r w:rsidR="004710FE">
        <w:rPr>
          <w:rFonts w:ascii="Verdana" w:hAnsi="Verdana"/>
          <w:b/>
          <w:color w:val="000000" w:themeColor="text1"/>
          <w:sz w:val="17"/>
          <w:szCs w:val="17"/>
          <w:shd w:val="clear" w:color="auto" w:fill="FFFFFF"/>
        </w:rPr>
        <w:t xml:space="preserve">viewer </w:t>
      </w:r>
      <w:r w:rsidR="004710FE" w:rsidRPr="004710FE">
        <w:rPr>
          <w:rFonts w:ascii="Verdana" w:hAnsi="Verdana"/>
          <w:b/>
          <w:color w:val="000000" w:themeColor="text1"/>
          <w:sz w:val="17"/>
          <w:szCs w:val="17"/>
          <w:shd w:val="clear" w:color="auto" w:fill="FFFFFF"/>
        </w:rPr>
        <w:t>Text</w:t>
      </w:r>
      <w:r w:rsidR="004710FE">
        <w:rPr>
          <w:rFonts w:ascii="Verdana" w:hAnsi="Verdana"/>
          <w:b/>
          <w:color w:val="000000" w:themeColor="text1"/>
          <w:sz w:val="17"/>
          <w:szCs w:val="17"/>
          <w:shd w:val="clear" w:color="auto" w:fill="FFFFFF"/>
        </w:rPr>
        <w:br/>
      </w:r>
      <w:r w:rsidRPr="00130076">
        <w:rPr>
          <w:rFonts w:ascii="Verdana" w:hAnsi="Verdana"/>
          <w:b/>
          <w:color w:val="FF0000"/>
          <w:sz w:val="17"/>
          <w:szCs w:val="17"/>
          <w:shd w:val="clear" w:color="auto" w:fill="FFFFFF"/>
        </w:rPr>
        <w:t>Response to questions/input</w:t>
      </w:r>
      <w:r w:rsidRPr="00130076">
        <w:rPr>
          <w:rFonts w:ascii="Verdana" w:hAnsi="Verdana"/>
          <w:b/>
          <w:color w:val="000000"/>
          <w:sz w:val="17"/>
          <w:szCs w:val="17"/>
          <w:shd w:val="clear" w:color="auto" w:fill="FFFFFF"/>
        </w:rPr>
        <w:br/>
      </w:r>
      <w:r w:rsidRPr="00130076">
        <w:rPr>
          <w:rFonts w:ascii="Verdana" w:hAnsi="Verdana"/>
          <w:b/>
          <w:color w:val="538135" w:themeColor="accent6" w:themeShade="BF"/>
          <w:sz w:val="17"/>
          <w:szCs w:val="17"/>
          <w:shd w:val="clear" w:color="auto" w:fill="FFFFFF"/>
        </w:rPr>
        <w:t>Text that already appears in the document</w:t>
      </w:r>
      <w:r w:rsidRPr="00130076">
        <w:rPr>
          <w:rFonts w:ascii="Verdana" w:hAnsi="Verdana"/>
          <w:b/>
          <w:color w:val="000000"/>
          <w:sz w:val="17"/>
          <w:szCs w:val="17"/>
          <w:shd w:val="clear" w:color="auto" w:fill="FFFFFF"/>
        </w:rPr>
        <w:br/>
      </w:r>
      <w:r w:rsidRPr="00130076">
        <w:rPr>
          <w:rFonts w:ascii="Verdana" w:hAnsi="Verdana"/>
          <w:b/>
          <w:color w:val="2E74B5" w:themeColor="accent1" w:themeShade="BF"/>
          <w:sz w:val="17"/>
          <w:szCs w:val="17"/>
          <w:shd w:val="clear" w:color="auto" w:fill="FFFFFF"/>
        </w:rPr>
        <w:t>New Text Added</w:t>
      </w:r>
    </w:p>
    <w:p w:rsidR="00C04D9D" w:rsidRDefault="00224FD8">
      <w:pPr>
        <w:rPr>
          <w:rStyle w:val="apple-converted-space"/>
          <w:rFonts w:ascii="Verdana" w:hAnsi="Verdana"/>
          <w:color w:val="000000"/>
          <w:sz w:val="17"/>
          <w:szCs w:val="17"/>
          <w:shd w:val="clear" w:color="auto" w:fill="FFFFFF"/>
        </w:rPr>
      </w:pPr>
      <w:r>
        <w:rPr>
          <w:rFonts w:ascii="Verdana" w:hAnsi="Verdana"/>
          <w:color w:val="000000"/>
          <w:sz w:val="17"/>
          <w:szCs w:val="17"/>
          <w:shd w:val="clear" w:color="auto" w:fill="FFFFFF"/>
        </w:rPr>
        <w:t>Reviewer(s)' Comments to Author:</w:t>
      </w:r>
      <w:r>
        <w:rPr>
          <w:rStyle w:val="apple-converted-space"/>
          <w:rFonts w:ascii="Verdana" w:hAnsi="Verdana"/>
          <w:color w:val="000000"/>
          <w:sz w:val="17"/>
          <w:szCs w:val="17"/>
          <w:shd w:val="clear" w:color="auto" w:fill="FFFFFF"/>
        </w:rPr>
        <w:t> </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Reviewer: 1</w:t>
      </w:r>
      <w:r>
        <w:rPr>
          <w:rStyle w:val="apple-converted-space"/>
          <w:rFonts w:ascii="Verdana" w:hAnsi="Verdana"/>
          <w:color w:val="000000"/>
          <w:sz w:val="17"/>
          <w:szCs w:val="17"/>
          <w:shd w:val="clear" w:color="auto" w:fill="FFFFFF"/>
        </w:rPr>
        <w:t> </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Comments to the Author</w:t>
      </w:r>
      <w:r>
        <w:rPr>
          <w:rStyle w:val="apple-converted-space"/>
          <w:rFonts w:ascii="Verdana" w:hAnsi="Verdana"/>
          <w:color w:val="000000"/>
          <w:sz w:val="17"/>
          <w:szCs w:val="17"/>
          <w:shd w:val="clear" w:color="auto" w:fill="FFFFFF"/>
        </w:rPr>
        <w:t> </w:t>
      </w:r>
      <w:r>
        <w:rPr>
          <w:rFonts w:ascii="Verdana" w:hAnsi="Verdana"/>
          <w:color w:val="000000"/>
          <w:sz w:val="17"/>
          <w:szCs w:val="17"/>
        </w:rPr>
        <w:br/>
      </w:r>
      <w:r>
        <w:rPr>
          <w:rFonts w:ascii="Verdana" w:hAnsi="Verdana"/>
          <w:color w:val="000000"/>
          <w:sz w:val="17"/>
          <w:szCs w:val="17"/>
          <w:shd w:val="clear" w:color="auto" w:fill="FFFFFF"/>
        </w:rPr>
        <w:t>Well done on your paper. I have included a track changes Word copy with some edits that you should consider, but do not constitute a minor revision in my opinion. Your paper puts forth an excellent argument to the abandonment of yield goal in favor of a more modern approach to nutrient management.</w:t>
      </w:r>
      <w:r>
        <w:rPr>
          <w:rStyle w:val="apple-converted-space"/>
          <w:rFonts w:ascii="Verdana" w:hAnsi="Verdana"/>
          <w:color w:val="000000"/>
          <w:sz w:val="17"/>
          <w:szCs w:val="17"/>
          <w:shd w:val="clear" w:color="auto" w:fill="FFFFFF"/>
        </w:rPr>
        <w:t> </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Reviewer: 2</w:t>
      </w:r>
      <w:r>
        <w:rPr>
          <w:rStyle w:val="apple-converted-space"/>
          <w:rFonts w:ascii="Verdana" w:hAnsi="Verdana"/>
          <w:color w:val="000000"/>
          <w:sz w:val="17"/>
          <w:szCs w:val="17"/>
          <w:shd w:val="clear" w:color="auto" w:fill="FFFFFF"/>
        </w:rPr>
        <w:t> </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Comments to the Author</w:t>
      </w:r>
      <w:r>
        <w:rPr>
          <w:rStyle w:val="apple-converted-space"/>
          <w:rFonts w:ascii="Verdana" w:hAnsi="Verdana"/>
          <w:color w:val="000000"/>
          <w:sz w:val="17"/>
          <w:szCs w:val="17"/>
          <w:shd w:val="clear" w:color="auto" w:fill="FFFFFF"/>
        </w:rPr>
        <w:t> </w:t>
      </w:r>
      <w:r>
        <w:rPr>
          <w:rFonts w:ascii="Verdana" w:hAnsi="Verdana"/>
          <w:color w:val="000000"/>
          <w:sz w:val="17"/>
          <w:szCs w:val="17"/>
        </w:rPr>
        <w:br/>
      </w:r>
      <w:r>
        <w:rPr>
          <w:rFonts w:ascii="Verdana" w:hAnsi="Verdana"/>
          <w:color w:val="000000"/>
          <w:sz w:val="17"/>
          <w:szCs w:val="17"/>
          <w:shd w:val="clear" w:color="auto" w:fill="FFFFFF"/>
        </w:rPr>
        <w:t>This MS examines the usefulness of yield goal predictions based on previous years’ wheat yield. I think this topic is very relevant because often times farmers are told to base N application rates on the yield goal using previous years’ yields and it’s good to actually examine how useful this method is. The three long-term studies analyzed in this research provide a lot of data and good foundation to examine yield goal predictions. Specific comments are listed below:</w:t>
      </w:r>
      <w:r>
        <w:rPr>
          <w:rStyle w:val="apple-converted-space"/>
          <w:rFonts w:ascii="Verdana" w:hAnsi="Verdana"/>
          <w:color w:val="000000"/>
          <w:sz w:val="17"/>
          <w:szCs w:val="17"/>
          <w:shd w:val="clear" w:color="auto" w:fill="FFFFFF"/>
        </w:rPr>
        <w:t> </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Title- I suggest coming up with a more descriptive title.</w:t>
      </w:r>
      <w:r>
        <w:rPr>
          <w:rStyle w:val="apple-converted-space"/>
          <w:rFonts w:ascii="Verdana" w:hAnsi="Verdana"/>
          <w:color w:val="000000"/>
          <w:sz w:val="17"/>
          <w:szCs w:val="17"/>
          <w:shd w:val="clear" w:color="auto" w:fill="FFFFFF"/>
        </w:rPr>
        <w:t> </w:t>
      </w:r>
    </w:p>
    <w:p w:rsidR="00C04D9D" w:rsidRPr="00C04D9D" w:rsidRDefault="00C04D9D">
      <w:pPr>
        <w:rPr>
          <w:rStyle w:val="apple-converted-space"/>
          <w:rFonts w:ascii="Verdana" w:hAnsi="Verdana"/>
          <w:color w:val="FF0000"/>
          <w:sz w:val="17"/>
          <w:szCs w:val="17"/>
          <w:shd w:val="clear" w:color="auto" w:fill="FFFFFF"/>
        </w:rPr>
      </w:pPr>
      <w:r w:rsidRPr="00C04D9D">
        <w:rPr>
          <w:rStyle w:val="apple-converted-space"/>
          <w:rFonts w:ascii="Verdana" w:hAnsi="Verdana"/>
          <w:color w:val="FF0000"/>
          <w:sz w:val="17"/>
          <w:szCs w:val="17"/>
          <w:shd w:val="clear" w:color="auto" w:fill="FFFFFF"/>
        </w:rPr>
        <w:t>Title changed</w:t>
      </w:r>
      <w:r>
        <w:rPr>
          <w:rStyle w:val="apple-converted-space"/>
          <w:rFonts w:ascii="Verdana" w:hAnsi="Verdana"/>
          <w:color w:val="FF0000"/>
          <w:sz w:val="17"/>
          <w:szCs w:val="17"/>
          <w:shd w:val="clear" w:color="auto" w:fill="FFFFFF"/>
        </w:rPr>
        <w:t xml:space="preserve"> to </w:t>
      </w:r>
      <w:r w:rsidR="00FA4DC7">
        <w:rPr>
          <w:rStyle w:val="apple-converted-space"/>
          <w:rFonts w:ascii="Verdana" w:hAnsi="Verdana"/>
          <w:color w:val="FF0000"/>
          <w:sz w:val="17"/>
          <w:szCs w:val="17"/>
          <w:shd w:val="clear" w:color="auto" w:fill="FFFFFF"/>
        </w:rPr>
        <w:t>Can Yield Goals Be Predicted?</w:t>
      </w:r>
      <w:bookmarkStart w:id="0" w:name="_GoBack"/>
      <w:bookmarkEnd w:id="0"/>
      <w:r>
        <w:rPr>
          <w:rStyle w:val="apple-converted-space"/>
          <w:rFonts w:ascii="Verdana" w:hAnsi="Verdana"/>
          <w:color w:val="FF0000"/>
          <w:sz w:val="17"/>
          <w:szCs w:val="17"/>
          <w:shd w:val="clear" w:color="auto" w:fill="FFFFFF"/>
        </w:rPr>
        <w:t xml:space="preserve">  </w:t>
      </w:r>
    </w:p>
    <w:p w:rsidR="00130076" w:rsidRDefault="00224FD8">
      <w:pPr>
        <w:rPr>
          <w:rStyle w:val="apple-converted-space"/>
          <w:rFonts w:ascii="Verdana" w:hAnsi="Verdana"/>
          <w:color w:val="000000"/>
          <w:sz w:val="17"/>
          <w:szCs w:val="17"/>
          <w:shd w:val="clear" w:color="auto" w:fill="FFFFFF"/>
        </w:rPr>
      </w:pPr>
      <w:proofErr w:type="spellStart"/>
      <w:r>
        <w:rPr>
          <w:rFonts w:ascii="Verdana" w:hAnsi="Verdana"/>
          <w:color w:val="000000"/>
          <w:sz w:val="17"/>
          <w:szCs w:val="17"/>
          <w:shd w:val="clear" w:color="auto" w:fill="FFFFFF"/>
        </w:rPr>
        <w:t>Pg</w:t>
      </w:r>
      <w:proofErr w:type="spellEnd"/>
      <w:r>
        <w:rPr>
          <w:rFonts w:ascii="Verdana" w:hAnsi="Verdana"/>
          <w:color w:val="000000"/>
          <w:sz w:val="17"/>
          <w:szCs w:val="17"/>
          <w:shd w:val="clear" w:color="auto" w:fill="FFFFFF"/>
        </w:rPr>
        <w:t xml:space="preserve"> 1, line 10- Does “this work” apply to all three of the referenced experiments- </w:t>
      </w:r>
      <w:proofErr w:type="spellStart"/>
      <w:r>
        <w:rPr>
          <w:rFonts w:ascii="Verdana" w:hAnsi="Verdana"/>
          <w:color w:val="000000"/>
          <w:sz w:val="17"/>
          <w:szCs w:val="17"/>
          <w:shd w:val="clear" w:color="auto" w:fill="FFFFFF"/>
        </w:rPr>
        <w:t>Magruder</w:t>
      </w:r>
      <w:proofErr w:type="spellEnd"/>
      <w:r>
        <w:rPr>
          <w:rFonts w:ascii="Verdana" w:hAnsi="Verdana"/>
          <w:color w:val="000000"/>
          <w:sz w:val="17"/>
          <w:szCs w:val="17"/>
          <w:shd w:val="clear" w:color="auto" w:fill="FFFFFF"/>
        </w:rPr>
        <w:t>, 222, and 502? Or is “this work” in reference to the manuscript itself? I think it’s referring to the specific research in the MS, but probably wouldn’t hurt to clarify in the text.</w:t>
      </w:r>
      <w:r>
        <w:rPr>
          <w:rStyle w:val="apple-converted-space"/>
          <w:rFonts w:ascii="Verdana" w:hAnsi="Verdana"/>
          <w:color w:val="000000"/>
          <w:sz w:val="17"/>
          <w:szCs w:val="17"/>
          <w:shd w:val="clear" w:color="auto" w:fill="FFFFFF"/>
        </w:rPr>
        <w:t> </w:t>
      </w:r>
    </w:p>
    <w:p w:rsidR="00130076" w:rsidRPr="00130076" w:rsidRDefault="00130076">
      <w:pPr>
        <w:rPr>
          <w:rStyle w:val="apple-converted-space"/>
          <w:rFonts w:ascii="Verdana" w:hAnsi="Verdana"/>
          <w:color w:val="FF0000"/>
          <w:sz w:val="17"/>
          <w:szCs w:val="17"/>
          <w:shd w:val="clear" w:color="auto" w:fill="FFFFFF"/>
        </w:rPr>
      </w:pPr>
      <w:r w:rsidRPr="00130076">
        <w:rPr>
          <w:rStyle w:val="apple-converted-space"/>
          <w:rFonts w:ascii="Verdana" w:hAnsi="Verdana"/>
          <w:color w:val="FF0000"/>
          <w:sz w:val="17"/>
          <w:szCs w:val="17"/>
          <w:shd w:val="clear" w:color="auto" w:fill="FFFFFF"/>
        </w:rPr>
        <w:t>Clarified</w:t>
      </w:r>
      <w:r>
        <w:rPr>
          <w:rStyle w:val="apple-converted-space"/>
          <w:rFonts w:ascii="Verdana" w:hAnsi="Verdana"/>
          <w:color w:val="FF0000"/>
          <w:sz w:val="17"/>
          <w:szCs w:val="17"/>
          <w:shd w:val="clear" w:color="auto" w:fill="FFFFFF"/>
        </w:rPr>
        <w:t xml:space="preserve"> to “this manuscript”</w:t>
      </w:r>
    </w:p>
    <w:p w:rsidR="00651CF3" w:rsidRDefault="00224FD8">
      <w:pPr>
        <w:rPr>
          <w:rStyle w:val="apple-converted-space"/>
          <w:rFonts w:ascii="Verdana" w:hAnsi="Verdana"/>
          <w:color w:val="000000"/>
          <w:sz w:val="17"/>
          <w:szCs w:val="17"/>
          <w:shd w:val="clear" w:color="auto" w:fill="FFFFFF"/>
        </w:rPr>
      </w:pPr>
      <w:r>
        <w:rPr>
          <w:rFonts w:ascii="Verdana" w:hAnsi="Verdana"/>
          <w:color w:val="000000"/>
          <w:sz w:val="17"/>
          <w:szCs w:val="17"/>
          <w:shd w:val="clear" w:color="auto" w:fill="FFFFFF"/>
        </w:rPr>
        <w:t>Abstract- Since the yield goal concept to predict current-year yield is unpredictable, is there an alternative method the authors can suggest? What is the recommendation for growers as a result of this research?</w:t>
      </w:r>
      <w:r>
        <w:rPr>
          <w:rStyle w:val="apple-converted-space"/>
          <w:rFonts w:ascii="Verdana" w:hAnsi="Verdana"/>
          <w:color w:val="000000"/>
          <w:sz w:val="17"/>
          <w:szCs w:val="17"/>
          <w:shd w:val="clear" w:color="auto" w:fill="FFFFFF"/>
        </w:rPr>
        <w:t> </w:t>
      </w:r>
      <w:r w:rsidR="00130076">
        <w:rPr>
          <w:rStyle w:val="apple-converted-space"/>
          <w:rFonts w:ascii="Verdana" w:hAnsi="Verdana"/>
          <w:color w:val="000000"/>
          <w:sz w:val="17"/>
          <w:szCs w:val="17"/>
          <w:shd w:val="clear" w:color="auto" w:fill="FFFFFF"/>
        </w:rPr>
        <w:br/>
      </w:r>
      <w:r w:rsidR="00130076">
        <w:rPr>
          <w:rStyle w:val="apple-converted-space"/>
          <w:rFonts w:ascii="Verdana" w:hAnsi="Verdana"/>
          <w:color w:val="000000"/>
          <w:sz w:val="17"/>
          <w:szCs w:val="17"/>
          <w:shd w:val="clear" w:color="auto" w:fill="FFFFFF"/>
        </w:rPr>
        <w:br/>
      </w:r>
      <w:r w:rsidR="00651CF3" w:rsidRPr="00651CF3">
        <w:rPr>
          <w:rStyle w:val="apple-converted-space"/>
          <w:rFonts w:ascii="Verdana" w:hAnsi="Verdana"/>
          <w:color w:val="FF0000"/>
          <w:sz w:val="17"/>
          <w:szCs w:val="17"/>
          <w:shd w:val="clear" w:color="auto" w:fill="FFFFFF"/>
        </w:rPr>
        <w:t>On page 9, added discussion was included that delineated the need for mid-season prediction of yield potential that several have found to be of value</w:t>
      </w:r>
      <w:r w:rsidR="00651CF3">
        <w:rPr>
          <w:rStyle w:val="apple-converted-space"/>
          <w:rFonts w:ascii="Verdana" w:hAnsi="Verdana"/>
          <w:color w:val="FF0000"/>
          <w:sz w:val="17"/>
          <w:szCs w:val="17"/>
          <w:shd w:val="clear" w:color="auto" w:fill="FFFFFF"/>
        </w:rPr>
        <w:t xml:space="preserve">.  We did not include this in the ‘abstract’ because it was not a finding of this paper.  </w:t>
      </w:r>
      <w:r w:rsidR="00A717CA">
        <w:rPr>
          <w:rStyle w:val="apple-converted-space"/>
          <w:rFonts w:ascii="Verdana" w:hAnsi="Verdana"/>
          <w:color w:val="FF0000"/>
          <w:sz w:val="17"/>
          <w:szCs w:val="17"/>
          <w:shd w:val="clear" w:color="auto" w:fill="FFFFFF"/>
        </w:rPr>
        <w:t xml:space="preserve">With your approval, a short sentence has now been added. </w:t>
      </w:r>
    </w:p>
    <w:p w:rsidR="00651CF3" w:rsidRPr="00651CF3" w:rsidRDefault="00651CF3" w:rsidP="00651CF3">
      <w:pPr>
        <w:rPr>
          <w:rStyle w:val="apple-converted-space"/>
          <w:rFonts w:ascii="Verdana" w:hAnsi="Verdana"/>
          <w:color w:val="538135" w:themeColor="accent6" w:themeShade="BF"/>
          <w:sz w:val="17"/>
          <w:szCs w:val="17"/>
          <w:shd w:val="clear" w:color="auto" w:fill="FFFFFF"/>
        </w:rPr>
      </w:pPr>
      <w:r w:rsidRPr="00651CF3">
        <w:rPr>
          <w:rStyle w:val="apple-converted-space"/>
          <w:rFonts w:ascii="Verdana" w:hAnsi="Verdana"/>
          <w:color w:val="538135" w:themeColor="accent6" w:themeShade="BF"/>
          <w:sz w:val="17"/>
          <w:szCs w:val="17"/>
          <w:shd w:val="clear" w:color="auto" w:fill="FFFFFF"/>
        </w:rPr>
        <w:t xml:space="preserve">Furthermore, these findings elucidate the importance of using better methods to predict yield potential (replacement for yield goals), and that is possible using mid-season active sensor data (Raun et al., 2001; Teal et al., 2006; </w:t>
      </w:r>
      <w:proofErr w:type="spellStart"/>
      <w:r w:rsidRPr="00651CF3">
        <w:rPr>
          <w:rStyle w:val="apple-converted-space"/>
          <w:rFonts w:ascii="Verdana" w:hAnsi="Verdana"/>
          <w:color w:val="538135" w:themeColor="accent6" w:themeShade="BF"/>
          <w:sz w:val="17"/>
          <w:szCs w:val="17"/>
          <w:shd w:val="clear" w:color="auto" w:fill="FFFFFF"/>
        </w:rPr>
        <w:t>Girma</w:t>
      </w:r>
      <w:proofErr w:type="spellEnd"/>
      <w:r w:rsidRPr="00651CF3">
        <w:rPr>
          <w:rStyle w:val="apple-converted-space"/>
          <w:rFonts w:ascii="Verdana" w:hAnsi="Verdana"/>
          <w:color w:val="538135" w:themeColor="accent6" w:themeShade="BF"/>
          <w:sz w:val="17"/>
          <w:szCs w:val="17"/>
          <w:shd w:val="clear" w:color="auto" w:fill="FFFFFF"/>
        </w:rPr>
        <w:t xml:space="preserve"> et al., 2006).  This non-destructive methodology using active sensors, that can be used day or night, is commercially available and has delivered increased profits for wheat and maize producers (Scharf et al., 2011).  This approach has also resulted in more accurate prediction of agronomic optimum N rates compared to yield goal/soil test based methods (Bushong et al., 2016).</w:t>
      </w:r>
    </w:p>
    <w:p w:rsidR="00A717CA" w:rsidRDefault="00507B87">
      <w:pPr>
        <w:rPr>
          <w:rStyle w:val="apple-converted-space"/>
          <w:rFonts w:ascii="Verdana" w:hAnsi="Verdana"/>
          <w:color w:val="000000"/>
          <w:sz w:val="17"/>
          <w:szCs w:val="17"/>
          <w:shd w:val="clear" w:color="auto" w:fill="FFFFFF"/>
        </w:rPr>
      </w:pPr>
      <w:r w:rsidRPr="00507B87">
        <w:rPr>
          <w:rStyle w:val="apple-converted-space"/>
          <w:rFonts w:ascii="Verdana" w:hAnsi="Verdana"/>
          <w:color w:val="2E74B5" w:themeColor="accent1" w:themeShade="BF"/>
          <w:sz w:val="17"/>
          <w:szCs w:val="17"/>
          <w:shd w:val="clear" w:color="auto" w:fill="FFFFFF"/>
        </w:rPr>
        <w:t>The use of mid-season prediction of yield potential using active sensors is a viable alternative for improved in-season cereal fertilizer N recommendations</w:t>
      </w:r>
      <w:r w:rsidR="00A717CA" w:rsidRPr="00A717CA">
        <w:rPr>
          <w:rStyle w:val="apple-converted-space"/>
          <w:rFonts w:ascii="Verdana" w:hAnsi="Verdana"/>
          <w:color w:val="000000"/>
          <w:sz w:val="17"/>
          <w:szCs w:val="17"/>
          <w:shd w:val="clear" w:color="auto" w:fill="FFFFFF"/>
        </w:rPr>
        <w:t>.</w:t>
      </w:r>
      <w:r w:rsidR="00130076">
        <w:rPr>
          <w:rStyle w:val="apple-converted-space"/>
          <w:rFonts w:ascii="Verdana" w:hAnsi="Verdana"/>
          <w:color w:val="000000"/>
          <w:sz w:val="17"/>
          <w:szCs w:val="17"/>
          <w:shd w:val="clear" w:color="auto" w:fill="FFFFFF"/>
        </w:rPr>
        <w:br/>
      </w:r>
      <w:r w:rsidR="00224FD8">
        <w:rPr>
          <w:rFonts w:ascii="Verdana" w:hAnsi="Verdana"/>
          <w:color w:val="000000"/>
          <w:sz w:val="17"/>
          <w:szCs w:val="17"/>
        </w:rPr>
        <w:br/>
      </w:r>
      <w:proofErr w:type="spellStart"/>
      <w:r w:rsidR="00224FD8">
        <w:rPr>
          <w:rFonts w:ascii="Verdana" w:hAnsi="Verdana"/>
          <w:color w:val="000000"/>
          <w:sz w:val="17"/>
          <w:szCs w:val="17"/>
          <w:shd w:val="clear" w:color="auto" w:fill="FFFFFF"/>
        </w:rPr>
        <w:t>Pg</w:t>
      </w:r>
      <w:proofErr w:type="spellEnd"/>
      <w:r w:rsidR="00224FD8">
        <w:rPr>
          <w:rFonts w:ascii="Verdana" w:hAnsi="Verdana"/>
          <w:color w:val="000000"/>
          <w:sz w:val="17"/>
          <w:szCs w:val="17"/>
          <w:shd w:val="clear" w:color="auto" w:fill="FFFFFF"/>
        </w:rPr>
        <w:t xml:space="preserve"> 3, line 65- It’s unclear to me what is meant by University Extension (e.g., soil testing).</w:t>
      </w:r>
      <w:r w:rsidR="00224FD8">
        <w:rPr>
          <w:rStyle w:val="apple-converted-space"/>
          <w:rFonts w:ascii="Verdana" w:hAnsi="Verdana"/>
          <w:color w:val="000000"/>
          <w:sz w:val="17"/>
          <w:szCs w:val="17"/>
          <w:shd w:val="clear" w:color="auto" w:fill="FFFFFF"/>
        </w:rPr>
        <w:t> </w:t>
      </w:r>
    </w:p>
    <w:p w:rsidR="00507B87" w:rsidRPr="00507B87" w:rsidRDefault="00507B87">
      <w:pPr>
        <w:rPr>
          <w:rFonts w:ascii="Verdana" w:hAnsi="Verdana"/>
          <w:color w:val="FF0000"/>
          <w:sz w:val="17"/>
          <w:szCs w:val="17"/>
        </w:rPr>
      </w:pPr>
      <w:r w:rsidRPr="00507B87">
        <w:rPr>
          <w:rFonts w:ascii="Verdana" w:hAnsi="Verdana"/>
          <w:color w:val="FF0000"/>
          <w:sz w:val="17"/>
          <w:szCs w:val="17"/>
        </w:rPr>
        <w:t>The literature review in this paper covers the historic value/use of yield goals.  We added “</w:t>
      </w:r>
      <w:r w:rsidRPr="00507B87">
        <w:rPr>
          <w:rFonts w:ascii="Verdana" w:hAnsi="Verdana"/>
          <w:color w:val="FF0000"/>
          <w:sz w:val="17"/>
          <w:szCs w:val="17"/>
          <w:u w:val="single"/>
        </w:rPr>
        <w:t>historic</w:t>
      </w:r>
      <w:r w:rsidRPr="00507B87">
        <w:rPr>
          <w:rFonts w:ascii="Verdana" w:hAnsi="Verdana"/>
          <w:color w:val="FF0000"/>
          <w:sz w:val="17"/>
          <w:szCs w:val="17"/>
        </w:rPr>
        <w:t>”</w:t>
      </w:r>
      <w:r w:rsidR="00775DE2">
        <w:rPr>
          <w:rFonts w:ascii="Verdana" w:hAnsi="Verdana"/>
          <w:color w:val="FF0000"/>
          <w:sz w:val="17"/>
          <w:szCs w:val="17"/>
        </w:rPr>
        <w:t xml:space="preserve"> to better communicate as much and so as to tie the two together.</w:t>
      </w:r>
    </w:p>
    <w:p w:rsidR="00507B87" w:rsidRDefault="00224FD8">
      <w:pPr>
        <w:rPr>
          <w:rStyle w:val="apple-converted-space"/>
          <w:rFonts w:ascii="Verdana" w:hAnsi="Verdana"/>
          <w:color w:val="000000"/>
          <w:sz w:val="17"/>
          <w:szCs w:val="17"/>
          <w:shd w:val="clear" w:color="auto" w:fill="FFFFFF"/>
        </w:rPr>
      </w:pPr>
      <w:proofErr w:type="spellStart"/>
      <w:r>
        <w:rPr>
          <w:rFonts w:ascii="Verdana" w:hAnsi="Verdana"/>
          <w:color w:val="000000"/>
          <w:sz w:val="17"/>
          <w:szCs w:val="17"/>
          <w:shd w:val="clear" w:color="auto" w:fill="FFFFFF"/>
        </w:rPr>
        <w:t>Pg</w:t>
      </w:r>
      <w:proofErr w:type="spellEnd"/>
      <w:r>
        <w:rPr>
          <w:rFonts w:ascii="Verdana" w:hAnsi="Verdana"/>
          <w:color w:val="000000"/>
          <w:sz w:val="17"/>
          <w:szCs w:val="17"/>
          <w:shd w:val="clear" w:color="auto" w:fill="FFFFFF"/>
        </w:rPr>
        <w:t xml:space="preserve"> 9, lines 214-215 through Page 10, lines 216-219- Since the yield goal prediction method wasn’t found to work, it would be nice for the authors to expand a little bit more here to discuss other potential methods </w:t>
      </w:r>
      <w:r>
        <w:rPr>
          <w:rFonts w:ascii="Verdana" w:hAnsi="Verdana"/>
          <w:color w:val="000000"/>
          <w:sz w:val="17"/>
          <w:szCs w:val="17"/>
          <w:shd w:val="clear" w:color="auto" w:fill="FFFFFF"/>
        </w:rPr>
        <w:lastRenderedPageBreak/>
        <w:t>that may be more accurate. Has mid-season active sensor data been collected on the long-term studies? It would be interesting to compare sensor predictions to yield goal predictions from the same plots.</w:t>
      </w:r>
      <w:r>
        <w:rPr>
          <w:rStyle w:val="apple-converted-space"/>
          <w:rFonts w:ascii="Verdana" w:hAnsi="Verdana"/>
          <w:color w:val="000000"/>
          <w:sz w:val="17"/>
          <w:szCs w:val="17"/>
          <w:shd w:val="clear" w:color="auto" w:fill="FFFFFF"/>
        </w:rPr>
        <w:t> </w:t>
      </w:r>
    </w:p>
    <w:p w:rsidR="00507B87" w:rsidRPr="00507B87" w:rsidRDefault="00507B87">
      <w:pPr>
        <w:rPr>
          <w:rStyle w:val="apple-converted-space"/>
          <w:rFonts w:ascii="Verdana" w:hAnsi="Verdana"/>
          <w:color w:val="FF0000"/>
          <w:sz w:val="17"/>
          <w:szCs w:val="17"/>
          <w:shd w:val="clear" w:color="auto" w:fill="FFFFFF"/>
        </w:rPr>
      </w:pPr>
      <w:r w:rsidRPr="00507B87">
        <w:rPr>
          <w:rStyle w:val="apple-converted-space"/>
          <w:rFonts w:ascii="Verdana" w:hAnsi="Verdana"/>
          <w:color w:val="FF0000"/>
          <w:sz w:val="17"/>
          <w:szCs w:val="17"/>
          <w:shd w:val="clear" w:color="auto" w:fill="FFFFFF"/>
        </w:rPr>
        <w:t xml:space="preserve">This is an excellent point.  We did cite papers that employed these same long-term experiments and where mid-season sensor readings </w:t>
      </w:r>
      <w:r>
        <w:rPr>
          <w:rStyle w:val="apple-converted-space"/>
          <w:rFonts w:ascii="Verdana" w:hAnsi="Verdana"/>
          <w:color w:val="FF0000"/>
          <w:sz w:val="17"/>
          <w:szCs w:val="17"/>
          <w:shd w:val="clear" w:color="auto" w:fill="FFFFFF"/>
        </w:rPr>
        <w:t xml:space="preserve">were </w:t>
      </w:r>
      <w:r w:rsidRPr="00507B87">
        <w:rPr>
          <w:rStyle w:val="apple-converted-space"/>
          <w:rFonts w:ascii="Verdana" w:hAnsi="Verdana"/>
          <w:color w:val="FF0000"/>
          <w:sz w:val="17"/>
          <w:szCs w:val="17"/>
          <w:shd w:val="clear" w:color="auto" w:fill="FFFFFF"/>
        </w:rPr>
        <w:t xml:space="preserve">used to predict yield potential.  </w:t>
      </w:r>
      <w:r w:rsidR="00077BDF">
        <w:rPr>
          <w:rStyle w:val="apple-converted-space"/>
          <w:rFonts w:ascii="Verdana" w:hAnsi="Verdana"/>
          <w:color w:val="FF0000"/>
          <w:sz w:val="17"/>
          <w:szCs w:val="17"/>
          <w:shd w:val="clear" w:color="auto" w:fill="FFFFFF"/>
        </w:rPr>
        <w:t>This work and other</w:t>
      </w:r>
      <w:r w:rsidR="009D5E11">
        <w:rPr>
          <w:rStyle w:val="apple-converted-space"/>
          <w:rFonts w:ascii="Verdana" w:hAnsi="Verdana"/>
          <w:color w:val="FF0000"/>
          <w:sz w:val="17"/>
          <w:szCs w:val="17"/>
          <w:shd w:val="clear" w:color="auto" w:fill="FFFFFF"/>
        </w:rPr>
        <w:t>s</w:t>
      </w:r>
      <w:r w:rsidR="00077BDF">
        <w:rPr>
          <w:rStyle w:val="apple-converted-space"/>
          <w:rFonts w:ascii="Verdana" w:hAnsi="Verdana"/>
          <w:color w:val="FF0000"/>
          <w:sz w:val="17"/>
          <w:szCs w:val="17"/>
          <w:shd w:val="clear" w:color="auto" w:fill="FFFFFF"/>
        </w:rPr>
        <w:t xml:space="preserve"> showing the benefits of as much have now been </w:t>
      </w:r>
      <w:r w:rsidR="009D5E11">
        <w:rPr>
          <w:rStyle w:val="apple-converted-space"/>
          <w:rFonts w:ascii="Verdana" w:hAnsi="Verdana"/>
          <w:color w:val="FF0000"/>
          <w:sz w:val="17"/>
          <w:szCs w:val="17"/>
          <w:shd w:val="clear" w:color="auto" w:fill="FFFFFF"/>
        </w:rPr>
        <w:t xml:space="preserve">added and </w:t>
      </w:r>
      <w:r w:rsidR="00077BDF">
        <w:rPr>
          <w:rStyle w:val="apple-converted-space"/>
          <w:rFonts w:ascii="Verdana" w:hAnsi="Verdana"/>
          <w:color w:val="FF0000"/>
          <w:sz w:val="17"/>
          <w:szCs w:val="17"/>
          <w:shd w:val="clear" w:color="auto" w:fill="FFFFFF"/>
        </w:rPr>
        <w:t>cited.</w:t>
      </w:r>
    </w:p>
    <w:p w:rsidR="00775DE2" w:rsidRDefault="009D5E11">
      <w:pPr>
        <w:rPr>
          <w:rFonts w:ascii="Verdana" w:hAnsi="Verdana"/>
          <w:color w:val="000000"/>
          <w:sz w:val="17"/>
          <w:szCs w:val="17"/>
        </w:rPr>
      </w:pPr>
      <w:r w:rsidRPr="009D5E11">
        <w:rPr>
          <w:rStyle w:val="apple-converted-space"/>
          <w:color w:val="2E74B5" w:themeColor="accent1" w:themeShade="BF"/>
          <w:shd w:val="clear" w:color="auto" w:fill="FFFFFF"/>
        </w:rPr>
        <w:t>Added studies have used algorithms that employ mid-season sensor readings for predicting yield potential and have resulted in refined fertilizer N rates (Singh et al., 2011; Solie et al., 2012; Crain et al., 2012).</w:t>
      </w:r>
      <w:r w:rsidR="00224FD8" w:rsidRPr="009D5E11">
        <w:rPr>
          <w:rStyle w:val="apple-converted-space"/>
          <w:color w:val="2E74B5" w:themeColor="accent1" w:themeShade="BF"/>
          <w:shd w:val="clear" w:color="auto" w:fill="FFFFFF"/>
        </w:rPr>
        <w:br/>
      </w:r>
      <w:r w:rsidR="00224FD8">
        <w:rPr>
          <w:rFonts w:ascii="Verdana" w:hAnsi="Verdana"/>
          <w:color w:val="000000"/>
          <w:sz w:val="17"/>
          <w:szCs w:val="17"/>
        </w:rPr>
        <w:br/>
      </w:r>
      <w:r w:rsidR="00224FD8">
        <w:rPr>
          <w:rFonts w:ascii="Verdana" w:hAnsi="Verdana"/>
          <w:color w:val="000000"/>
          <w:sz w:val="17"/>
          <w:szCs w:val="17"/>
          <w:shd w:val="clear" w:color="auto" w:fill="FFFFFF"/>
        </w:rPr>
        <w:t>Associate Editor: 1</w:t>
      </w:r>
      <w:r w:rsidR="00224FD8">
        <w:rPr>
          <w:rStyle w:val="apple-converted-space"/>
          <w:rFonts w:ascii="Verdana" w:hAnsi="Verdana"/>
          <w:color w:val="000000"/>
          <w:sz w:val="17"/>
          <w:szCs w:val="17"/>
          <w:shd w:val="clear" w:color="auto" w:fill="FFFFFF"/>
        </w:rPr>
        <w:t> </w:t>
      </w:r>
      <w:r w:rsidR="00224FD8">
        <w:rPr>
          <w:rFonts w:ascii="Verdana" w:hAnsi="Verdana"/>
          <w:color w:val="000000"/>
          <w:sz w:val="17"/>
          <w:szCs w:val="17"/>
        </w:rPr>
        <w:br/>
      </w:r>
      <w:r w:rsidR="00224FD8">
        <w:rPr>
          <w:rFonts w:ascii="Verdana" w:hAnsi="Verdana"/>
          <w:color w:val="000000"/>
          <w:sz w:val="17"/>
          <w:szCs w:val="17"/>
          <w:shd w:val="clear" w:color="auto" w:fill="FFFFFF"/>
        </w:rPr>
        <w:t>Comments to the Author:</w:t>
      </w:r>
      <w:r w:rsidR="00224FD8">
        <w:rPr>
          <w:rStyle w:val="apple-converted-space"/>
          <w:rFonts w:ascii="Verdana" w:hAnsi="Verdana"/>
          <w:color w:val="000000"/>
          <w:sz w:val="17"/>
          <w:szCs w:val="17"/>
          <w:shd w:val="clear" w:color="auto" w:fill="FFFFFF"/>
        </w:rPr>
        <w:t> </w:t>
      </w:r>
      <w:r w:rsidR="00224FD8">
        <w:rPr>
          <w:rFonts w:ascii="Verdana" w:hAnsi="Verdana"/>
          <w:color w:val="000000"/>
          <w:sz w:val="17"/>
          <w:szCs w:val="17"/>
        </w:rPr>
        <w:br/>
      </w:r>
      <w:r w:rsidR="00224FD8">
        <w:rPr>
          <w:rFonts w:ascii="Verdana" w:hAnsi="Verdana"/>
          <w:color w:val="000000"/>
          <w:sz w:val="17"/>
          <w:szCs w:val="17"/>
          <w:shd w:val="clear" w:color="auto" w:fill="FFFFFF"/>
        </w:rPr>
        <w:t>See comments from two Reviewers..</w:t>
      </w:r>
      <w:r w:rsidR="00224FD8">
        <w:rPr>
          <w:rStyle w:val="apple-converted-space"/>
          <w:rFonts w:ascii="Verdana" w:hAnsi="Verdana"/>
          <w:color w:val="000000"/>
          <w:sz w:val="17"/>
          <w:szCs w:val="17"/>
          <w:shd w:val="clear" w:color="auto" w:fill="FFFFFF"/>
        </w:rPr>
        <w:t> </w:t>
      </w:r>
      <w:r w:rsidR="00224FD8">
        <w:rPr>
          <w:rFonts w:ascii="Verdana" w:hAnsi="Verdana"/>
          <w:color w:val="000000"/>
          <w:sz w:val="17"/>
          <w:szCs w:val="17"/>
        </w:rPr>
        <w:br/>
      </w:r>
      <w:r w:rsidR="00224FD8">
        <w:rPr>
          <w:rFonts w:ascii="Verdana" w:hAnsi="Verdana"/>
          <w:color w:val="000000"/>
          <w:sz w:val="17"/>
          <w:szCs w:val="17"/>
          <w:shd w:val="clear" w:color="auto" w:fill="FFFFFF"/>
        </w:rPr>
        <w:t>Reviewer 1 provided an annotated MS.</w:t>
      </w:r>
      <w:r w:rsidR="00224FD8">
        <w:rPr>
          <w:rStyle w:val="apple-converted-space"/>
          <w:rFonts w:ascii="Verdana" w:hAnsi="Verdana"/>
          <w:color w:val="000000"/>
          <w:sz w:val="17"/>
          <w:szCs w:val="17"/>
          <w:shd w:val="clear" w:color="auto" w:fill="FFFFFF"/>
        </w:rPr>
        <w:t> </w:t>
      </w:r>
      <w:r w:rsidR="00775DE2">
        <w:rPr>
          <w:rStyle w:val="apple-converted-space"/>
          <w:rFonts w:ascii="Verdana" w:hAnsi="Verdana"/>
          <w:color w:val="000000"/>
          <w:sz w:val="17"/>
          <w:szCs w:val="17"/>
          <w:shd w:val="clear" w:color="auto" w:fill="FFFFFF"/>
        </w:rPr>
        <w:br/>
      </w:r>
      <w:r w:rsidR="00775DE2">
        <w:rPr>
          <w:rStyle w:val="apple-converted-space"/>
          <w:rFonts w:ascii="Verdana" w:hAnsi="Verdana"/>
          <w:color w:val="000000"/>
          <w:sz w:val="17"/>
          <w:szCs w:val="17"/>
          <w:shd w:val="clear" w:color="auto" w:fill="FFFFFF"/>
        </w:rPr>
        <w:br/>
      </w:r>
      <w:r w:rsidR="00775DE2" w:rsidRPr="00775DE2">
        <w:rPr>
          <w:rStyle w:val="apple-converted-space"/>
          <w:rFonts w:ascii="Verdana" w:hAnsi="Verdana"/>
          <w:color w:val="FF0000"/>
          <w:sz w:val="17"/>
          <w:szCs w:val="17"/>
          <w:shd w:val="clear" w:color="auto" w:fill="FFFFFF"/>
        </w:rPr>
        <w:t>corrections made</w:t>
      </w:r>
      <w:r w:rsidR="00224FD8" w:rsidRPr="00775DE2">
        <w:rPr>
          <w:rFonts w:ascii="Verdana" w:hAnsi="Verdana"/>
          <w:color w:val="FF0000"/>
          <w:sz w:val="17"/>
          <w:szCs w:val="17"/>
        </w:rPr>
        <w:br/>
      </w:r>
    </w:p>
    <w:p w:rsidR="00822127" w:rsidRDefault="00224FD8">
      <w:pPr>
        <w:rPr>
          <w:rStyle w:val="apple-converted-space"/>
          <w:rFonts w:ascii="Verdana" w:hAnsi="Verdana"/>
          <w:color w:val="000000"/>
          <w:sz w:val="17"/>
          <w:szCs w:val="17"/>
          <w:shd w:val="clear" w:color="auto" w:fill="FFFFFF"/>
        </w:rPr>
      </w:pPr>
      <w:r>
        <w:rPr>
          <w:rFonts w:ascii="Verdana" w:hAnsi="Verdana"/>
          <w:color w:val="000000"/>
          <w:sz w:val="17"/>
          <w:szCs w:val="17"/>
        </w:rPr>
        <w:br/>
      </w:r>
      <w:r>
        <w:rPr>
          <w:rFonts w:ascii="Verdana" w:hAnsi="Verdana"/>
          <w:color w:val="000000"/>
          <w:sz w:val="17"/>
          <w:szCs w:val="17"/>
          <w:shd w:val="clear" w:color="auto" w:fill="FFFFFF"/>
        </w:rPr>
        <w:t>additional comments from TE.</w:t>
      </w:r>
      <w:r>
        <w:rPr>
          <w:rStyle w:val="apple-converted-space"/>
          <w:rFonts w:ascii="Verdana" w:hAnsi="Verdana"/>
          <w:color w:val="000000"/>
          <w:sz w:val="17"/>
          <w:szCs w:val="17"/>
          <w:shd w:val="clear" w:color="auto" w:fill="FFFFFF"/>
        </w:rPr>
        <w:t> </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P1 Title. Add a more descriptive title.</w:t>
      </w:r>
      <w:r>
        <w:rPr>
          <w:rStyle w:val="apple-converted-space"/>
          <w:rFonts w:ascii="Verdana" w:hAnsi="Verdana"/>
          <w:color w:val="000000"/>
          <w:sz w:val="17"/>
          <w:szCs w:val="17"/>
          <w:shd w:val="clear" w:color="auto" w:fill="FFFFFF"/>
        </w:rPr>
        <w:t> </w:t>
      </w:r>
    </w:p>
    <w:p w:rsidR="00822127" w:rsidRPr="00822127" w:rsidRDefault="00822127">
      <w:pPr>
        <w:rPr>
          <w:rStyle w:val="apple-converted-space"/>
          <w:rFonts w:ascii="Verdana" w:hAnsi="Verdana"/>
          <w:color w:val="FF0000"/>
          <w:sz w:val="17"/>
          <w:szCs w:val="17"/>
          <w:shd w:val="clear" w:color="auto" w:fill="FFFFFF"/>
        </w:rPr>
      </w:pPr>
      <w:r w:rsidRPr="00822127">
        <w:rPr>
          <w:rStyle w:val="apple-converted-space"/>
          <w:rFonts w:ascii="Verdana" w:hAnsi="Verdana"/>
          <w:color w:val="FF0000"/>
          <w:sz w:val="17"/>
          <w:szCs w:val="17"/>
          <w:shd w:val="clear" w:color="auto" w:fill="FFFFFF"/>
        </w:rPr>
        <w:t>The word failure was added</w:t>
      </w:r>
    </w:p>
    <w:p w:rsidR="00822127" w:rsidRDefault="00224FD8">
      <w:pPr>
        <w:rPr>
          <w:rStyle w:val="apple-converted-space"/>
          <w:rFonts w:ascii="Verdana" w:hAnsi="Verdana"/>
          <w:color w:val="000000"/>
          <w:sz w:val="17"/>
          <w:szCs w:val="17"/>
          <w:shd w:val="clear" w:color="auto" w:fill="FFFFFF"/>
        </w:rPr>
      </w:pPr>
      <w:r>
        <w:rPr>
          <w:rFonts w:ascii="Verdana" w:hAnsi="Verdana"/>
          <w:color w:val="000000"/>
          <w:sz w:val="17"/>
          <w:szCs w:val="17"/>
          <w:shd w:val="clear" w:color="auto" w:fill="FFFFFF"/>
        </w:rPr>
        <w:t>P1 L3. Delete ‘nitrogen’ – elements in the periodic table can be abbreviated without requiring to be defined.</w:t>
      </w:r>
      <w:r>
        <w:rPr>
          <w:rStyle w:val="apple-converted-space"/>
          <w:rFonts w:ascii="Verdana" w:hAnsi="Verdana"/>
          <w:color w:val="000000"/>
          <w:sz w:val="17"/>
          <w:szCs w:val="17"/>
          <w:shd w:val="clear" w:color="auto" w:fill="FFFFFF"/>
        </w:rPr>
        <w:t> </w:t>
      </w:r>
      <w:r>
        <w:rPr>
          <w:rFonts w:ascii="Verdana" w:hAnsi="Verdana"/>
          <w:color w:val="000000"/>
          <w:sz w:val="17"/>
          <w:szCs w:val="17"/>
        </w:rPr>
        <w:br/>
      </w:r>
      <w:r>
        <w:rPr>
          <w:rFonts w:ascii="Verdana" w:hAnsi="Verdana"/>
          <w:color w:val="000000"/>
          <w:sz w:val="17"/>
          <w:szCs w:val="17"/>
          <w:shd w:val="clear" w:color="auto" w:fill="FFFFFF"/>
        </w:rPr>
        <w:t>P1 L7. Add a comma after “1969-present)”</w:t>
      </w:r>
      <w:r>
        <w:rPr>
          <w:rStyle w:val="apple-converted-space"/>
          <w:rFonts w:ascii="Verdana" w:hAnsi="Verdana"/>
          <w:color w:val="000000"/>
          <w:sz w:val="17"/>
          <w:szCs w:val="17"/>
          <w:shd w:val="clear" w:color="auto" w:fill="FFFFFF"/>
        </w:rPr>
        <w:t> </w:t>
      </w:r>
    </w:p>
    <w:p w:rsidR="00822127" w:rsidRDefault="00224FD8">
      <w:pPr>
        <w:rPr>
          <w:rStyle w:val="apple-converted-space"/>
          <w:rFonts w:ascii="Verdana" w:hAnsi="Verdana"/>
          <w:color w:val="000000"/>
          <w:sz w:val="17"/>
          <w:szCs w:val="17"/>
          <w:shd w:val="clear" w:color="auto" w:fill="FFFFFF"/>
        </w:rPr>
      </w:pPr>
      <w:r>
        <w:rPr>
          <w:rFonts w:ascii="Verdana" w:hAnsi="Verdana"/>
          <w:color w:val="000000"/>
          <w:sz w:val="17"/>
          <w:szCs w:val="17"/>
          <w:shd w:val="clear" w:color="auto" w:fill="FFFFFF"/>
        </w:rPr>
        <w:t>P1 L8 add a comma after ‘45’</w:t>
      </w:r>
      <w:r>
        <w:rPr>
          <w:rStyle w:val="apple-converted-space"/>
          <w:rFonts w:ascii="Verdana" w:hAnsi="Verdana"/>
          <w:color w:val="000000"/>
          <w:sz w:val="17"/>
          <w:szCs w:val="17"/>
          <w:shd w:val="clear" w:color="auto" w:fill="FFFFFF"/>
        </w:rPr>
        <w:t> </w:t>
      </w:r>
      <w:r>
        <w:rPr>
          <w:rFonts w:ascii="Verdana" w:hAnsi="Verdana"/>
          <w:color w:val="000000"/>
          <w:sz w:val="17"/>
          <w:szCs w:val="17"/>
        </w:rPr>
        <w:br/>
      </w:r>
      <w:r>
        <w:rPr>
          <w:rFonts w:ascii="Verdana" w:hAnsi="Verdana"/>
          <w:color w:val="000000"/>
          <w:sz w:val="17"/>
          <w:szCs w:val="17"/>
          <w:shd w:val="clear" w:color="auto" w:fill="FFFFFF"/>
        </w:rPr>
        <w:t xml:space="preserve">P1 L9. Suggest you revise this </w:t>
      </w:r>
      <w:proofErr w:type="gramStart"/>
      <w:r>
        <w:rPr>
          <w:rFonts w:ascii="Verdana" w:hAnsi="Verdana"/>
          <w:color w:val="000000"/>
          <w:sz w:val="17"/>
          <w:szCs w:val="17"/>
          <w:shd w:val="clear" w:color="auto" w:fill="FFFFFF"/>
        </w:rPr>
        <w:t>sentence..</w:t>
      </w:r>
      <w:proofErr w:type="gramEnd"/>
      <w:r>
        <w:rPr>
          <w:rFonts w:ascii="Verdana" w:hAnsi="Verdana"/>
          <w:color w:val="000000"/>
          <w:sz w:val="17"/>
          <w:szCs w:val="17"/>
          <w:shd w:val="clear" w:color="auto" w:fill="FFFFFF"/>
        </w:rPr>
        <w:t xml:space="preserve"> statistics were developed earlier than 1930. Its sufficient to state the plots were not </w:t>
      </w:r>
      <w:proofErr w:type="gramStart"/>
      <w:r>
        <w:rPr>
          <w:rFonts w:ascii="Verdana" w:hAnsi="Verdana"/>
          <w:color w:val="000000"/>
          <w:sz w:val="17"/>
          <w:szCs w:val="17"/>
          <w:shd w:val="clear" w:color="auto" w:fill="FFFFFF"/>
        </w:rPr>
        <w:t>replicated..</w:t>
      </w:r>
      <w:proofErr w:type="gramEnd"/>
      <w:r>
        <w:rPr>
          <w:rFonts w:ascii="Verdana" w:hAnsi="Verdana"/>
          <w:color w:val="000000"/>
          <w:sz w:val="17"/>
          <w:szCs w:val="17"/>
          <w:shd w:val="clear" w:color="auto" w:fill="FFFFFF"/>
        </w:rPr>
        <w:t xml:space="preserve"> the reason provided is speculative. Later in the Methods you state these plots were established in 1892, but it appears in Abstract they were established in 1930.</w:t>
      </w:r>
      <w:r>
        <w:rPr>
          <w:rStyle w:val="apple-converted-space"/>
          <w:rFonts w:ascii="Verdana" w:hAnsi="Verdana"/>
          <w:color w:val="000000"/>
          <w:sz w:val="17"/>
          <w:szCs w:val="17"/>
          <w:shd w:val="clear" w:color="auto" w:fill="FFFFFF"/>
        </w:rPr>
        <w:t> </w:t>
      </w:r>
    </w:p>
    <w:p w:rsidR="005D41CE" w:rsidRDefault="00822127">
      <w:pPr>
        <w:rPr>
          <w:rStyle w:val="apple-converted-space"/>
          <w:rFonts w:ascii="Verdana" w:hAnsi="Verdana"/>
          <w:color w:val="000000"/>
          <w:sz w:val="17"/>
          <w:szCs w:val="17"/>
          <w:shd w:val="clear" w:color="auto" w:fill="FFFFFF"/>
        </w:rPr>
      </w:pPr>
      <w:r w:rsidRPr="00822127">
        <w:rPr>
          <w:rStyle w:val="apple-converted-space"/>
          <w:rFonts w:ascii="Verdana" w:hAnsi="Verdana"/>
          <w:color w:val="FF0000"/>
          <w:sz w:val="17"/>
          <w:szCs w:val="17"/>
          <w:shd w:val="clear" w:color="auto" w:fill="FFFFFF"/>
        </w:rPr>
        <w:t>They were established in 1892.  Only data from 1930 on were used for this analysis.  This is further clarified.</w:t>
      </w:r>
      <w:r w:rsidR="005D41CE">
        <w:rPr>
          <w:rStyle w:val="apple-converted-space"/>
          <w:rFonts w:ascii="Verdana" w:hAnsi="Verdana"/>
          <w:color w:val="FF0000"/>
          <w:sz w:val="17"/>
          <w:szCs w:val="17"/>
          <w:shd w:val="clear" w:color="auto" w:fill="FFFFFF"/>
        </w:rPr>
        <w:br/>
      </w:r>
      <w:r w:rsidR="00224FD8">
        <w:rPr>
          <w:rFonts w:ascii="Verdana" w:hAnsi="Verdana"/>
          <w:color w:val="000000"/>
          <w:sz w:val="17"/>
          <w:szCs w:val="17"/>
        </w:rPr>
        <w:br/>
      </w:r>
      <w:r w:rsidR="00224FD8">
        <w:rPr>
          <w:rFonts w:ascii="Verdana" w:hAnsi="Verdana"/>
          <w:color w:val="000000"/>
          <w:sz w:val="17"/>
          <w:szCs w:val="17"/>
          <w:shd w:val="clear" w:color="auto" w:fill="FFFFFF"/>
        </w:rPr>
        <w:t xml:space="preserve">P1 L11 (also L15, and elsewhere in text). Write numbers in full (unless units are abbreviated); i.e. “three to five years”, or “3 to 5 </w:t>
      </w:r>
      <w:proofErr w:type="spellStart"/>
      <w:r w:rsidR="00224FD8">
        <w:rPr>
          <w:rFonts w:ascii="Verdana" w:hAnsi="Verdana"/>
          <w:color w:val="000000"/>
          <w:sz w:val="17"/>
          <w:szCs w:val="17"/>
          <w:shd w:val="clear" w:color="auto" w:fill="FFFFFF"/>
        </w:rPr>
        <w:t>yr</w:t>
      </w:r>
      <w:proofErr w:type="spellEnd"/>
      <w:r w:rsidR="00224FD8">
        <w:rPr>
          <w:rFonts w:ascii="Verdana" w:hAnsi="Verdana"/>
          <w:color w:val="000000"/>
          <w:sz w:val="17"/>
          <w:szCs w:val="17"/>
          <w:shd w:val="clear" w:color="auto" w:fill="FFFFFF"/>
        </w:rPr>
        <w:t>”, not “3 to 5 years”</w:t>
      </w:r>
      <w:r w:rsidR="00224FD8">
        <w:rPr>
          <w:rStyle w:val="apple-converted-space"/>
          <w:rFonts w:ascii="Verdana" w:hAnsi="Verdana"/>
          <w:color w:val="000000"/>
          <w:sz w:val="17"/>
          <w:szCs w:val="17"/>
          <w:shd w:val="clear" w:color="auto" w:fill="FFFFFF"/>
        </w:rPr>
        <w:t> </w:t>
      </w:r>
    </w:p>
    <w:p w:rsidR="005D41CE" w:rsidRPr="009A421D" w:rsidRDefault="005D41CE">
      <w:pPr>
        <w:rPr>
          <w:rStyle w:val="apple-converted-space"/>
          <w:rFonts w:ascii="Verdana" w:hAnsi="Verdana"/>
          <w:color w:val="FF0000"/>
          <w:sz w:val="17"/>
          <w:szCs w:val="17"/>
          <w:shd w:val="clear" w:color="auto" w:fill="FFFFFF"/>
        </w:rPr>
      </w:pPr>
      <w:r w:rsidRPr="005D41CE">
        <w:rPr>
          <w:rStyle w:val="apple-converted-space"/>
          <w:rFonts w:ascii="Verdana" w:hAnsi="Verdana"/>
          <w:color w:val="FF0000"/>
          <w:sz w:val="17"/>
          <w:szCs w:val="17"/>
          <w:shd w:val="clear" w:color="auto" w:fill="FFFFFF"/>
        </w:rPr>
        <w:t>Correction made</w:t>
      </w:r>
      <w:r>
        <w:rPr>
          <w:rStyle w:val="apple-converted-space"/>
          <w:rFonts w:ascii="Verdana" w:hAnsi="Verdana"/>
          <w:color w:val="000000"/>
          <w:sz w:val="17"/>
          <w:szCs w:val="17"/>
          <w:shd w:val="clear" w:color="auto" w:fill="FFFFFF"/>
        </w:rPr>
        <w:br/>
      </w:r>
      <w:r w:rsidR="00224FD8">
        <w:rPr>
          <w:rFonts w:ascii="Verdana" w:hAnsi="Verdana"/>
          <w:color w:val="000000"/>
          <w:sz w:val="17"/>
          <w:szCs w:val="17"/>
        </w:rPr>
        <w:br/>
      </w:r>
      <w:r w:rsidR="00224FD8">
        <w:rPr>
          <w:rFonts w:ascii="Verdana" w:hAnsi="Verdana"/>
          <w:color w:val="000000"/>
          <w:sz w:val="17"/>
          <w:szCs w:val="17"/>
          <w:shd w:val="clear" w:color="auto" w:fill="FFFFFF"/>
        </w:rPr>
        <w:t xml:space="preserve">P1 L12. Avoid the </w:t>
      </w:r>
      <w:proofErr w:type="gramStart"/>
      <w:r w:rsidR="00224FD8">
        <w:rPr>
          <w:rFonts w:ascii="Verdana" w:hAnsi="Verdana"/>
          <w:color w:val="000000"/>
          <w:sz w:val="17"/>
          <w:szCs w:val="17"/>
          <w:shd w:val="clear" w:color="auto" w:fill="FFFFFF"/>
        </w:rPr>
        <w:t>possessive..</w:t>
      </w:r>
      <w:proofErr w:type="gramEnd"/>
      <w:r w:rsidR="00224FD8">
        <w:rPr>
          <w:rFonts w:ascii="Verdana" w:hAnsi="Verdana"/>
          <w:color w:val="000000"/>
          <w:sz w:val="17"/>
          <w:szCs w:val="17"/>
          <w:shd w:val="clear" w:color="auto" w:fill="FFFFFF"/>
        </w:rPr>
        <w:t xml:space="preserve"> “predict yield of the ensuing year, or yield goal.”</w:t>
      </w:r>
      <w:r w:rsidR="00224FD8">
        <w:rPr>
          <w:rStyle w:val="apple-converted-space"/>
          <w:rFonts w:ascii="Verdana" w:hAnsi="Verdana"/>
          <w:color w:val="000000"/>
          <w:sz w:val="17"/>
          <w:szCs w:val="17"/>
          <w:shd w:val="clear" w:color="auto" w:fill="FFFFFF"/>
        </w:rPr>
        <w:t> </w:t>
      </w:r>
      <w:r>
        <w:rPr>
          <w:rStyle w:val="apple-converted-space"/>
          <w:rFonts w:ascii="Verdana" w:hAnsi="Verdana"/>
          <w:color w:val="000000"/>
          <w:sz w:val="17"/>
          <w:szCs w:val="17"/>
          <w:shd w:val="clear" w:color="auto" w:fill="FFFFFF"/>
        </w:rPr>
        <w:br/>
      </w:r>
      <w:r w:rsidR="00224FD8">
        <w:rPr>
          <w:rFonts w:ascii="Verdana" w:hAnsi="Verdana"/>
          <w:color w:val="000000"/>
          <w:sz w:val="17"/>
          <w:szCs w:val="17"/>
          <w:shd w:val="clear" w:color="auto" w:fill="FFFFFF"/>
        </w:rPr>
        <w:t>P1 L13 (and elsewhere in text). Use upper case “Treatments” – this is a proper noun.</w:t>
      </w:r>
      <w:r w:rsidR="00224FD8">
        <w:rPr>
          <w:rStyle w:val="apple-converted-space"/>
          <w:rFonts w:ascii="Verdana" w:hAnsi="Verdana"/>
          <w:color w:val="000000"/>
          <w:sz w:val="17"/>
          <w:szCs w:val="17"/>
          <w:shd w:val="clear" w:color="auto" w:fill="FFFFFF"/>
        </w:rPr>
        <w:t> </w:t>
      </w:r>
      <w:r w:rsidR="009A421D">
        <w:rPr>
          <w:rStyle w:val="apple-converted-space"/>
          <w:rFonts w:ascii="Verdana" w:hAnsi="Verdana"/>
          <w:color w:val="000000"/>
          <w:sz w:val="17"/>
          <w:szCs w:val="17"/>
          <w:shd w:val="clear" w:color="auto" w:fill="FFFFFF"/>
        </w:rPr>
        <w:br/>
      </w:r>
      <w:r w:rsidR="009A421D" w:rsidRPr="009A421D">
        <w:rPr>
          <w:rStyle w:val="apple-converted-space"/>
          <w:rFonts w:ascii="Verdana" w:hAnsi="Verdana"/>
          <w:color w:val="FF0000"/>
          <w:sz w:val="17"/>
          <w:szCs w:val="17"/>
          <w:shd w:val="clear" w:color="auto" w:fill="FFFFFF"/>
        </w:rPr>
        <w:t>Correction made</w:t>
      </w:r>
    </w:p>
    <w:p w:rsidR="00A93389" w:rsidRDefault="00224FD8">
      <w:pPr>
        <w:rPr>
          <w:rFonts w:ascii="Verdana" w:hAnsi="Verdana"/>
          <w:color w:val="000000"/>
          <w:sz w:val="17"/>
          <w:szCs w:val="17"/>
          <w:shd w:val="clear" w:color="auto" w:fill="FFFFFF"/>
        </w:rPr>
      </w:pPr>
      <w:r>
        <w:rPr>
          <w:rFonts w:ascii="Verdana" w:hAnsi="Verdana"/>
          <w:color w:val="000000"/>
          <w:sz w:val="17"/>
          <w:szCs w:val="17"/>
          <w:shd w:val="clear" w:color="auto" w:fill="FFFFFF"/>
        </w:rPr>
        <w:t>P1 Add a list of abbreviations to follow the Abstract. Add MRTN, NDSU, NDVI, NUE, RI</w:t>
      </w:r>
      <w:r>
        <w:rPr>
          <w:rStyle w:val="apple-converted-space"/>
          <w:rFonts w:ascii="Verdana" w:hAnsi="Verdana"/>
          <w:color w:val="000000"/>
          <w:sz w:val="17"/>
          <w:szCs w:val="17"/>
          <w:shd w:val="clear" w:color="auto" w:fill="FFFFFF"/>
        </w:rPr>
        <w:t> </w:t>
      </w:r>
      <w:r>
        <w:rPr>
          <w:rFonts w:ascii="Verdana" w:hAnsi="Verdana"/>
          <w:color w:val="000000"/>
          <w:sz w:val="17"/>
          <w:szCs w:val="17"/>
        </w:rPr>
        <w:br/>
      </w:r>
      <w:r>
        <w:rPr>
          <w:rFonts w:ascii="Verdana" w:hAnsi="Verdana"/>
          <w:color w:val="000000"/>
          <w:sz w:val="17"/>
          <w:szCs w:val="17"/>
          <w:shd w:val="clear" w:color="auto" w:fill="FFFFFF"/>
        </w:rPr>
        <w:t xml:space="preserve">P2 L45. Make the abbreviation ‘NDSU’ – to fit subsequent use. Add to a list of abbreviations to follow the Abstract. Revise this </w:t>
      </w:r>
      <w:proofErr w:type="gramStart"/>
      <w:r>
        <w:rPr>
          <w:rFonts w:ascii="Verdana" w:hAnsi="Verdana"/>
          <w:color w:val="000000"/>
          <w:sz w:val="17"/>
          <w:szCs w:val="17"/>
          <w:shd w:val="clear" w:color="auto" w:fill="FFFFFF"/>
        </w:rPr>
        <w:t>sentence..</w:t>
      </w:r>
      <w:proofErr w:type="gramEnd"/>
      <w:r>
        <w:rPr>
          <w:rFonts w:ascii="Verdana" w:hAnsi="Verdana"/>
          <w:color w:val="000000"/>
          <w:sz w:val="17"/>
          <w:szCs w:val="17"/>
          <w:shd w:val="clear" w:color="auto" w:fill="FFFFFF"/>
        </w:rPr>
        <w:t xml:space="preserve"> its colloquial to state that “</w:t>
      </w:r>
      <w:proofErr w:type="gramStart"/>
      <w:r>
        <w:rPr>
          <w:rFonts w:ascii="Verdana" w:hAnsi="Verdana"/>
          <w:color w:val="000000"/>
          <w:sz w:val="17"/>
          <w:szCs w:val="17"/>
          <w:shd w:val="clear" w:color="auto" w:fill="FFFFFF"/>
        </w:rPr>
        <w:t>NDSU..</w:t>
      </w:r>
      <w:proofErr w:type="gramEnd"/>
      <w:r>
        <w:rPr>
          <w:rFonts w:ascii="Verdana" w:hAnsi="Verdana"/>
          <w:color w:val="000000"/>
          <w:sz w:val="17"/>
          <w:szCs w:val="17"/>
          <w:shd w:val="clear" w:color="auto" w:fill="FFFFFF"/>
        </w:rPr>
        <w:t xml:space="preserve"> employs yield goals”, it’s the faculty/staff using the yield </w:t>
      </w:r>
      <w:proofErr w:type="gramStart"/>
      <w:r>
        <w:rPr>
          <w:rFonts w:ascii="Verdana" w:hAnsi="Verdana"/>
          <w:color w:val="000000"/>
          <w:sz w:val="17"/>
          <w:szCs w:val="17"/>
          <w:shd w:val="clear" w:color="auto" w:fill="FFFFFF"/>
        </w:rPr>
        <w:t>goals..</w:t>
      </w:r>
      <w:proofErr w:type="gramEnd"/>
      <w:r>
        <w:rPr>
          <w:rFonts w:ascii="Verdana" w:hAnsi="Verdana"/>
          <w:color w:val="000000"/>
          <w:sz w:val="17"/>
          <w:szCs w:val="17"/>
          <w:shd w:val="clear" w:color="auto" w:fill="FFFFFF"/>
        </w:rPr>
        <w:t xml:space="preserve"> not the university. </w:t>
      </w:r>
    </w:p>
    <w:p w:rsidR="00A93389" w:rsidRDefault="00224FD8">
      <w:pPr>
        <w:rPr>
          <w:rStyle w:val="apple-converted-space"/>
          <w:rFonts w:ascii="Verdana" w:hAnsi="Verdana"/>
          <w:color w:val="000000"/>
          <w:sz w:val="17"/>
          <w:szCs w:val="17"/>
          <w:shd w:val="clear" w:color="auto" w:fill="FFFFFF"/>
        </w:rPr>
      </w:pPr>
      <w:r>
        <w:rPr>
          <w:rFonts w:ascii="Verdana" w:hAnsi="Verdana"/>
          <w:color w:val="000000"/>
          <w:sz w:val="17"/>
          <w:szCs w:val="17"/>
          <w:shd w:val="clear" w:color="auto" w:fill="FFFFFF"/>
        </w:rPr>
        <w:t xml:space="preserve">Suggest “North Dakota State University (NDSU) Extension Service had recommended that the yield goal could be the best achievable yield in the last four to five years and that is usually 30 to 33% higher than the average yield. Nonetheless, this has been updated to reflect that NDSU faculty and staff no longer employ yield goals in any of the crops for which they make N fertilizer recommendations (Dave </w:t>
      </w:r>
      <w:proofErr w:type="spellStart"/>
      <w:r>
        <w:rPr>
          <w:rFonts w:ascii="Verdana" w:hAnsi="Verdana"/>
          <w:color w:val="000000"/>
          <w:sz w:val="17"/>
          <w:szCs w:val="17"/>
          <w:shd w:val="clear" w:color="auto" w:fill="FFFFFF"/>
        </w:rPr>
        <w:t>Franzen</w:t>
      </w:r>
      <w:proofErr w:type="spellEnd"/>
      <w:r>
        <w:rPr>
          <w:rFonts w:ascii="Verdana" w:hAnsi="Verdana"/>
          <w:color w:val="000000"/>
          <w:sz w:val="17"/>
          <w:szCs w:val="17"/>
          <w:shd w:val="clear" w:color="auto" w:fill="FFFFFF"/>
        </w:rPr>
        <w:t>, NDSU, personal communication, February 2017).”</w:t>
      </w:r>
      <w:r>
        <w:rPr>
          <w:rStyle w:val="apple-converted-space"/>
          <w:rFonts w:ascii="Verdana" w:hAnsi="Verdana"/>
          <w:color w:val="000000"/>
          <w:sz w:val="17"/>
          <w:szCs w:val="17"/>
          <w:shd w:val="clear" w:color="auto" w:fill="FFFFFF"/>
        </w:rPr>
        <w:t> </w:t>
      </w:r>
    </w:p>
    <w:p w:rsidR="00A93389" w:rsidRDefault="00224FD8">
      <w:pPr>
        <w:rPr>
          <w:rStyle w:val="apple-converted-space"/>
          <w:rFonts w:ascii="Verdana" w:hAnsi="Verdana"/>
          <w:color w:val="000000"/>
          <w:sz w:val="17"/>
          <w:szCs w:val="17"/>
          <w:shd w:val="clear" w:color="auto" w:fill="FFFFFF"/>
        </w:rPr>
      </w:pPr>
      <w:r>
        <w:rPr>
          <w:rFonts w:ascii="Verdana" w:hAnsi="Verdana"/>
          <w:color w:val="000000"/>
          <w:sz w:val="17"/>
          <w:szCs w:val="17"/>
        </w:rPr>
        <w:br/>
      </w:r>
      <w:r>
        <w:rPr>
          <w:rFonts w:ascii="Verdana" w:hAnsi="Verdana"/>
          <w:color w:val="000000"/>
          <w:sz w:val="17"/>
          <w:szCs w:val="17"/>
          <w:shd w:val="clear" w:color="auto" w:fill="FFFFFF"/>
        </w:rPr>
        <w:t>P3 L51. Add NUE to the list of abbreviations.</w:t>
      </w:r>
      <w:r>
        <w:rPr>
          <w:rStyle w:val="apple-converted-space"/>
          <w:rFonts w:ascii="Verdana" w:hAnsi="Verdana"/>
          <w:color w:val="000000"/>
          <w:sz w:val="17"/>
          <w:szCs w:val="17"/>
          <w:shd w:val="clear" w:color="auto" w:fill="FFFFFF"/>
        </w:rPr>
        <w:t> </w:t>
      </w:r>
      <w:r>
        <w:rPr>
          <w:rFonts w:ascii="Verdana" w:hAnsi="Verdana"/>
          <w:color w:val="000000"/>
          <w:sz w:val="17"/>
          <w:szCs w:val="17"/>
        </w:rPr>
        <w:br/>
      </w:r>
      <w:r>
        <w:rPr>
          <w:rFonts w:ascii="Verdana" w:hAnsi="Verdana"/>
          <w:color w:val="000000"/>
          <w:sz w:val="17"/>
          <w:szCs w:val="17"/>
          <w:shd w:val="clear" w:color="auto" w:fill="FFFFFF"/>
        </w:rPr>
        <w:t>P3 L68. Add NDVI to the list of abbreviations.</w:t>
      </w:r>
      <w:r>
        <w:rPr>
          <w:rStyle w:val="apple-converted-space"/>
          <w:rFonts w:ascii="Verdana" w:hAnsi="Verdana"/>
          <w:color w:val="000000"/>
          <w:sz w:val="17"/>
          <w:szCs w:val="17"/>
          <w:shd w:val="clear" w:color="auto" w:fill="FFFFFF"/>
        </w:rPr>
        <w:t> </w:t>
      </w:r>
      <w:r>
        <w:rPr>
          <w:rFonts w:ascii="Verdana" w:hAnsi="Verdana"/>
          <w:color w:val="000000"/>
          <w:sz w:val="17"/>
          <w:szCs w:val="17"/>
        </w:rPr>
        <w:br/>
      </w:r>
      <w:r>
        <w:rPr>
          <w:rFonts w:ascii="Verdana" w:hAnsi="Verdana"/>
          <w:color w:val="000000"/>
          <w:sz w:val="17"/>
          <w:szCs w:val="17"/>
          <w:shd w:val="clear" w:color="auto" w:fill="FFFFFF"/>
        </w:rPr>
        <w:t>P4 L73. Add RI to the list of abbreviations.</w:t>
      </w:r>
      <w:r>
        <w:rPr>
          <w:rStyle w:val="apple-converted-space"/>
          <w:rFonts w:ascii="Verdana" w:hAnsi="Verdana"/>
          <w:color w:val="000000"/>
          <w:sz w:val="17"/>
          <w:szCs w:val="17"/>
          <w:shd w:val="clear" w:color="auto" w:fill="FFFFFF"/>
        </w:rPr>
        <w:t> </w:t>
      </w:r>
      <w:r>
        <w:rPr>
          <w:rFonts w:ascii="Verdana" w:hAnsi="Verdana"/>
          <w:color w:val="000000"/>
          <w:sz w:val="17"/>
          <w:szCs w:val="17"/>
        </w:rPr>
        <w:br/>
      </w:r>
      <w:r>
        <w:rPr>
          <w:rFonts w:ascii="Verdana" w:hAnsi="Verdana"/>
          <w:color w:val="000000"/>
          <w:sz w:val="17"/>
          <w:szCs w:val="17"/>
          <w:shd w:val="clear" w:color="auto" w:fill="FFFFFF"/>
        </w:rPr>
        <w:lastRenderedPageBreak/>
        <w:t>P3 L77. Add MTRN to the list of abbreviations.</w:t>
      </w:r>
      <w:r>
        <w:rPr>
          <w:rStyle w:val="apple-converted-space"/>
          <w:rFonts w:ascii="Verdana" w:hAnsi="Verdana"/>
          <w:color w:val="000000"/>
          <w:sz w:val="17"/>
          <w:szCs w:val="17"/>
          <w:shd w:val="clear" w:color="auto" w:fill="FFFFFF"/>
        </w:rPr>
        <w:t> </w:t>
      </w:r>
      <w:r>
        <w:rPr>
          <w:rFonts w:ascii="Verdana" w:hAnsi="Verdana"/>
          <w:color w:val="000000"/>
          <w:sz w:val="17"/>
          <w:szCs w:val="17"/>
        </w:rPr>
        <w:br/>
      </w:r>
      <w:r>
        <w:rPr>
          <w:rFonts w:ascii="Verdana" w:hAnsi="Verdana"/>
          <w:color w:val="000000"/>
          <w:sz w:val="17"/>
          <w:szCs w:val="17"/>
          <w:shd w:val="clear" w:color="auto" w:fill="FFFFFF"/>
        </w:rPr>
        <w:t>P4 L76. Replace ‘and’ with a semi-colon</w:t>
      </w:r>
      <w:r>
        <w:rPr>
          <w:rStyle w:val="apple-converted-space"/>
          <w:rFonts w:ascii="Verdana" w:hAnsi="Verdana"/>
          <w:color w:val="000000"/>
          <w:sz w:val="17"/>
          <w:szCs w:val="17"/>
          <w:shd w:val="clear" w:color="auto" w:fill="FFFFFF"/>
        </w:rPr>
        <w:t> </w:t>
      </w:r>
      <w:r>
        <w:rPr>
          <w:rFonts w:ascii="Verdana" w:hAnsi="Verdana"/>
          <w:color w:val="000000"/>
          <w:sz w:val="17"/>
          <w:szCs w:val="17"/>
        </w:rPr>
        <w:br/>
      </w:r>
      <w:r>
        <w:rPr>
          <w:rFonts w:ascii="Verdana" w:hAnsi="Verdana"/>
          <w:color w:val="000000"/>
          <w:sz w:val="17"/>
          <w:szCs w:val="17"/>
          <w:shd w:val="clear" w:color="auto" w:fill="FFFFFF"/>
        </w:rPr>
        <w:t>P4 L78. Add the Latin name for maize</w:t>
      </w:r>
      <w:r>
        <w:rPr>
          <w:rStyle w:val="apple-converted-space"/>
          <w:rFonts w:ascii="Verdana" w:hAnsi="Verdana"/>
          <w:color w:val="000000"/>
          <w:sz w:val="17"/>
          <w:szCs w:val="17"/>
          <w:shd w:val="clear" w:color="auto" w:fill="FFFFFF"/>
        </w:rPr>
        <w:t> </w:t>
      </w:r>
    </w:p>
    <w:p w:rsidR="00ED5DAE" w:rsidRDefault="00ED5DAE">
      <w:pPr>
        <w:rPr>
          <w:rStyle w:val="apple-converted-space"/>
          <w:rFonts w:ascii="Verdana" w:hAnsi="Verdana"/>
          <w:color w:val="000000"/>
          <w:sz w:val="17"/>
          <w:szCs w:val="17"/>
          <w:shd w:val="clear" w:color="auto" w:fill="FFFFFF"/>
        </w:rPr>
      </w:pPr>
      <w:r w:rsidRPr="00ED5DAE">
        <w:rPr>
          <w:rFonts w:ascii="Verdana" w:hAnsi="Verdana"/>
          <w:color w:val="FF0000"/>
          <w:sz w:val="17"/>
          <w:szCs w:val="17"/>
        </w:rPr>
        <w:t>Completed</w:t>
      </w:r>
      <w:r>
        <w:rPr>
          <w:rFonts w:ascii="Verdana" w:hAnsi="Verdana"/>
          <w:color w:val="000000"/>
          <w:sz w:val="17"/>
          <w:szCs w:val="17"/>
        </w:rPr>
        <w:br/>
      </w:r>
      <w:r w:rsidR="00224FD8">
        <w:rPr>
          <w:rFonts w:ascii="Verdana" w:hAnsi="Verdana"/>
          <w:color w:val="000000"/>
          <w:sz w:val="17"/>
          <w:szCs w:val="17"/>
        </w:rPr>
        <w:br/>
      </w:r>
      <w:r w:rsidR="00224FD8">
        <w:rPr>
          <w:rFonts w:ascii="Verdana" w:hAnsi="Verdana"/>
          <w:color w:val="000000"/>
          <w:sz w:val="17"/>
          <w:szCs w:val="17"/>
          <w:shd w:val="clear" w:color="auto" w:fill="FFFFFF"/>
        </w:rPr>
        <w:t>P4 L81-82 (also L204). Multiple citations should be in chronological, not alphabetical, order</w:t>
      </w:r>
      <w:r w:rsidR="00224FD8">
        <w:rPr>
          <w:rStyle w:val="apple-converted-space"/>
          <w:rFonts w:ascii="Verdana" w:hAnsi="Verdana"/>
          <w:color w:val="000000"/>
          <w:sz w:val="17"/>
          <w:szCs w:val="17"/>
          <w:shd w:val="clear" w:color="auto" w:fill="FFFFFF"/>
        </w:rPr>
        <w:t> </w:t>
      </w:r>
      <w:r w:rsidR="00224FD8">
        <w:rPr>
          <w:rFonts w:ascii="Verdana" w:hAnsi="Verdana"/>
          <w:color w:val="000000"/>
          <w:sz w:val="17"/>
          <w:szCs w:val="17"/>
        </w:rPr>
        <w:br/>
      </w:r>
      <w:r w:rsidR="00224FD8">
        <w:rPr>
          <w:rFonts w:ascii="Verdana" w:hAnsi="Verdana"/>
          <w:color w:val="000000"/>
          <w:sz w:val="17"/>
          <w:szCs w:val="17"/>
          <w:shd w:val="clear" w:color="auto" w:fill="FFFFFF"/>
        </w:rPr>
        <w:t>P5 L103. Delete “(</w:t>
      </w:r>
      <w:proofErr w:type="spellStart"/>
      <w:r w:rsidR="00224FD8">
        <w:rPr>
          <w:rFonts w:ascii="Verdana" w:hAnsi="Verdana"/>
          <w:color w:val="000000"/>
          <w:sz w:val="17"/>
          <w:szCs w:val="17"/>
          <w:shd w:val="clear" w:color="auto" w:fill="FFFFFF"/>
        </w:rPr>
        <w:t>Triticum</w:t>
      </w:r>
      <w:proofErr w:type="spellEnd"/>
      <w:r w:rsidR="00224FD8">
        <w:rPr>
          <w:rFonts w:ascii="Verdana" w:hAnsi="Verdana"/>
          <w:color w:val="000000"/>
          <w:sz w:val="17"/>
          <w:szCs w:val="17"/>
          <w:shd w:val="clear" w:color="auto" w:fill="FFFFFF"/>
        </w:rPr>
        <w:t xml:space="preserve"> </w:t>
      </w:r>
      <w:proofErr w:type="spellStart"/>
      <w:r w:rsidR="00224FD8">
        <w:rPr>
          <w:rFonts w:ascii="Verdana" w:hAnsi="Verdana"/>
          <w:color w:val="000000"/>
          <w:sz w:val="17"/>
          <w:szCs w:val="17"/>
          <w:shd w:val="clear" w:color="auto" w:fill="FFFFFF"/>
        </w:rPr>
        <w:t>aestivum</w:t>
      </w:r>
      <w:proofErr w:type="spellEnd"/>
      <w:r w:rsidR="00224FD8">
        <w:rPr>
          <w:rFonts w:ascii="Verdana" w:hAnsi="Verdana"/>
          <w:color w:val="000000"/>
          <w:sz w:val="17"/>
          <w:szCs w:val="17"/>
          <w:shd w:val="clear" w:color="auto" w:fill="FFFFFF"/>
        </w:rPr>
        <w:t xml:space="preserve"> </w:t>
      </w:r>
      <w:proofErr w:type="gramStart"/>
      <w:r w:rsidR="00224FD8">
        <w:rPr>
          <w:rFonts w:ascii="Verdana" w:hAnsi="Verdana"/>
          <w:color w:val="000000"/>
          <w:sz w:val="17"/>
          <w:szCs w:val="17"/>
          <w:shd w:val="clear" w:color="auto" w:fill="FFFFFF"/>
        </w:rPr>
        <w:t>L.)”..</w:t>
      </w:r>
      <w:proofErr w:type="gramEnd"/>
      <w:r w:rsidR="00224FD8">
        <w:rPr>
          <w:rFonts w:ascii="Verdana" w:hAnsi="Verdana"/>
          <w:color w:val="000000"/>
          <w:sz w:val="17"/>
          <w:szCs w:val="17"/>
          <w:shd w:val="clear" w:color="auto" w:fill="FFFFFF"/>
        </w:rPr>
        <w:t xml:space="preserve"> Latin names given in the Abstract do not need to be repeated.</w:t>
      </w:r>
      <w:r w:rsidR="00224FD8">
        <w:rPr>
          <w:rStyle w:val="apple-converted-space"/>
          <w:rFonts w:ascii="Verdana" w:hAnsi="Verdana"/>
          <w:color w:val="000000"/>
          <w:sz w:val="17"/>
          <w:szCs w:val="17"/>
          <w:shd w:val="clear" w:color="auto" w:fill="FFFFFF"/>
        </w:rPr>
        <w:t> </w:t>
      </w:r>
    </w:p>
    <w:p w:rsidR="00ED5DAE" w:rsidRDefault="00224FD8">
      <w:pPr>
        <w:rPr>
          <w:rStyle w:val="apple-converted-space"/>
          <w:rFonts w:ascii="Verdana" w:hAnsi="Verdana"/>
          <w:color w:val="000000"/>
          <w:sz w:val="17"/>
          <w:szCs w:val="17"/>
          <w:shd w:val="clear" w:color="auto" w:fill="FFFFFF"/>
        </w:rPr>
      </w:pPr>
      <w:r>
        <w:rPr>
          <w:rFonts w:ascii="Verdana" w:hAnsi="Verdana"/>
          <w:color w:val="000000"/>
          <w:sz w:val="17"/>
          <w:szCs w:val="17"/>
        </w:rPr>
        <w:br/>
      </w:r>
      <w:r>
        <w:rPr>
          <w:rFonts w:ascii="Verdana" w:hAnsi="Verdana"/>
          <w:color w:val="000000"/>
          <w:sz w:val="17"/>
          <w:szCs w:val="17"/>
          <w:shd w:val="clear" w:color="auto" w:fill="FFFFFF"/>
        </w:rPr>
        <w:t xml:space="preserve">P5 L111. Clarify the fertilizer </w:t>
      </w:r>
      <w:proofErr w:type="gramStart"/>
      <w:r>
        <w:rPr>
          <w:rFonts w:ascii="Verdana" w:hAnsi="Verdana"/>
          <w:color w:val="000000"/>
          <w:sz w:val="17"/>
          <w:szCs w:val="17"/>
          <w:shd w:val="clear" w:color="auto" w:fill="FFFFFF"/>
        </w:rPr>
        <w:t>used..</w:t>
      </w:r>
      <w:proofErr w:type="gramEnd"/>
      <w:r>
        <w:rPr>
          <w:rFonts w:ascii="Verdana" w:hAnsi="Verdana"/>
          <w:color w:val="000000"/>
          <w:sz w:val="17"/>
          <w:szCs w:val="17"/>
          <w:shd w:val="clear" w:color="auto" w:fill="FFFFFF"/>
        </w:rPr>
        <w:t xml:space="preserve"> I understood potash was “(0-0-60)”</w:t>
      </w:r>
      <w:r>
        <w:rPr>
          <w:rStyle w:val="apple-converted-space"/>
          <w:rFonts w:ascii="Verdana" w:hAnsi="Verdana"/>
          <w:color w:val="000000"/>
          <w:sz w:val="17"/>
          <w:szCs w:val="17"/>
          <w:shd w:val="clear" w:color="auto" w:fill="FFFFFF"/>
        </w:rPr>
        <w:t> </w:t>
      </w:r>
    </w:p>
    <w:p w:rsidR="00ED5DAE" w:rsidRPr="00ED5DAE" w:rsidRDefault="00DC2BEF">
      <w:pPr>
        <w:rPr>
          <w:rStyle w:val="apple-converted-space"/>
          <w:rFonts w:ascii="Verdana" w:hAnsi="Verdana"/>
          <w:color w:val="FF0000"/>
          <w:sz w:val="17"/>
          <w:szCs w:val="17"/>
          <w:shd w:val="clear" w:color="auto" w:fill="FFFFFF"/>
        </w:rPr>
      </w:pPr>
      <w:r>
        <w:rPr>
          <w:rStyle w:val="apple-converted-space"/>
          <w:rFonts w:ascii="Verdana" w:hAnsi="Verdana"/>
          <w:color w:val="FF0000"/>
          <w:sz w:val="17"/>
          <w:szCs w:val="17"/>
          <w:shd w:val="clear" w:color="auto" w:fill="FFFFFF"/>
        </w:rPr>
        <w:t>SI values</w:t>
      </w:r>
      <w:r w:rsidR="00ED5DAE" w:rsidRPr="00ED5DAE">
        <w:rPr>
          <w:rStyle w:val="apple-converted-space"/>
          <w:rFonts w:ascii="Verdana" w:hAnsi="Verdana"/>
          <w:color w:val="FF0000"/>
          <w:sz w:val="17"/>
          <w:szCs w:val="17"/>
          <w:shd w:val="clear" w:color="auto" w:fill="FFFFFF"/>
        </w:rPr>
        <w:t xml:space="preserve"> are used throughout (N, P K). P2O5 or K2O values were not used.    K value would be (0.83*60</w:t>
      </w:r>
      <w:proofErr w:type="gramStart"/>
      <w:r w:rsidR="00ED5DAE" w:rsidRPr="00ED5DAE">
        <w:rPr>
          <w:rStyle w:val="apple-converted-space"/>
          <w:rFonts w:ascii="Verdana" w:hAnsi="Verdana"/>
          <w:color w:val="FF0000"/>
          <w:sz w:val="17"/>
          <w:szCs w:val="17"/>
          <w:shd w:val="clear" w:color="auto" w:fill="FFFFFF"/>
        </w:rPr>
        <w:t>)  (</w:t>
      </w:r>
      <w:proofErr w:type="gramEnd"/>
      <w:r w:rsidR="00ED5DAE" w:rsidRPr="00ED5DAE">
        <w:rPr>
          <w:rStyle w:val="apple-converted-space"/>
          <w:rFonts w:ascii="Verdana" w:hAnsi="Verdana"/>
          <w:color w:val="FF0000"/>
          <w:sz w:val="17"/>
          <w:szCs w:val="17"/>
          <w:shd w:val="clear" w:color="auto" w:fill="FFFFFF"/>
        </w:rPr>
        <w:t>%K in K2O)  and equal to 50.  P is 0.436</w:t>
      </w:r>
      <w:r>
        <w:rPr>
          <w:rStyle w:val="apple-converted-space"/>
          <w:rFonts w:ascii="Verdana" w:hAnsi="Verdana"/>
          <w:color w:val="FF0000"/>
          <w:sz w:val="17"/>
          <w:szCs w:val="17"/>
          <w:shd w:val="clear" w:color="auto" w:fill="FFFFFF"/>
        </w:rPr>
        <w:t xml:space="preserve"> (% </w:t>
      </w:r>
      <w:proofErr w:type="spellStart"/>
      <w:r>
        <w:rPr>
          <w:rStyle w:val="apple-converted-space"/>
          <w:rFonts w:ascii="Verdana" w:hAnsi="Verdana"/>
          <w:color w:val="FF0000"/>
          <w:sz w:val="17"/>
          <w:szCs w:val="17"/>
          <w:shd w:val="clear" w:color="auto" w:fill="FFFFFF"/>
        </w:rPr>
        <w:t>P in</w:t>
      </w:r>
      <w:proofErr w:type="spellEnd"/>
      <w:r>
        <w:rPr>
          <w:rStyle w:val="apple-converted-space"/>
          <w:rFonts w:ascii="Verdana" w:hAnsi="Verdana"/>
          <w:color w:val="FF0000"/>
          <w:sz w:val="17"/>
          <w:szCs w:val="17"/>
          <w:shd w:val="clear" w:color="auto" w:fill="FFFFFF"/>
        </w:rPr>
        <w:t xml:space="preserve"> P2O5)</w:t>
      </w:r>
    </w:p>
    <w:p w:rsidR="00DC2BEF" w:rsidRDefault="00224FD8">
      <w:pPr>
        <w:rPr>
          <w:rStyle w:val="apple-converted-space"/>
          <w:rFonts w:ascii="Verdana" w:hAnsi="Verdana"/>
          <w:color w:val="000000"/>
          <w:sz w:val="17"/>
          <w:szCs w:val="17"/>
          <w:shd w:val="clear" w:color="auto" w:fill="FFFFFF"/>
        </w:rPr>
      </w:pPr>
      <w:r>
        <w:rPr>
          <w:rFonts w:ascii="Verdana" w:hAnsi="Verdana"/>
          <w:color w:val="000000"/>
          <w:sz w:val="17"/>
          <w:szCs w:val="17"/>
        </w:rPr>
        <w:br/>
      </w:r>
      <w:r>
        <w:rPr>
          <w:rFonts w:ascii="Verdana" w:hAnsi="Verdana"/>
          <w:color w:val="000000"/>
          <w:sz w:val="17"/>
          <w:szCs w:val="17"/>
          <w:shd w:val="clear" w:color="auto" w:fill="FFFFFF"/>
        </w:rPr>
        <w:t>P5 L115. Write in full, ‘six’, not ‘6’</w:t>
      </w:r>
      <w:r>
        <w:rPr>
          <w:rStyle w:val="apple-converted-space"/>
          <w:rFonts w:ascii="Verdana" w:hAnsi="Verdana"/>
          <w:color w:val="000000"/>
          <w:sz w:val="17"/>
          <w:szCs w:val="17"/>
          <w:shd w:val="clear" w:color="auto" w:fill="FFFFFF"/>
        </w:rPr>
        <w:t> </w:t>
      </w:r>
      <w:r>
        <w:rPr>
          <w:rFonts w:ascii="Verdana" w:hAnsi="Verdana"/>
          <w:color w:val="000000"/>
          <w:sz w:val="17"/>
          <w:szCs w:val="17"/>
        </w:rPr>
        <w:br/>
      </w:r>
      <w:r>
        <w:rPr>
          <w:rFonts w:ascii="Verdana" w:hAnsi="Verdana"/>
          <w:color w:val="000000"/>
          <w:sz w:val="17"/>
          <w:szCs w:val="17"/>
          <w:shd w:val="clear" w:color="auto" w:fill="FFFFFF"/>
        </w:rPr>
        <w:t>P5 L117. Use past tense ‘were’, not ‘are’</w:t>
      </w:r>
      <w:r>
        <w:rPr>
          <w:rStyle w:val="apple-converted-space"/>
          <w:rFonts w:ascii="Verdana" w:hAnsi="Verdana"/>
          <w:color w:val="000000"/>
          <w:sz w:val="17"/>
          <w:szCs w:val="17"/>
          <w:shd w:val="clear" w:color="auto" w:fill="FFFFFF"/>
        </w:rPr>
        <w:t> </w:t>
      </w:r>
      <w:r>
        <w:rPr>
          <w:rFonts w:ascii="Verdana" w:hAnsi="Verdana"/>
          <w:color w:val="000000"/>
          <w:sz w:val="17"/>
          <w:szCs w:val="17"/>
        </w:rPr>
        <w:br/>
      </w:r>
      <w:r>
        <w:rPr>
          <w:rFonts w:ascii="Verdana" w:hAnsi="Verdana"/>
          <w:color w:val="000000"/>
          <w:sz w:val="17"/>
          <w:szCs w:val="17"/>
          <w:shd w:val="clear" w:color="auto" w:fill="FFFFFF"/>
        </w:rPr>
        <w:t>P6 L136. Use singular, because you’re referring to a single yield. Suggest “For each trial, grain yield was averaged over the prior three, four, or five year periods, for all treatments delineated, and a linear regression model developed relating those yields to yield in the ensuing years.”</w:t>
      </w:r>
      <w:r>
        <w:rPr>
          <w:rStyle w:val="apple-converted-space"/>
          <w:rFonts w:ascii="Verdana" w:hAnsi="Verdana"/>
          <w:color w:val="000000"/>
          <w:sz w:val="17"/>
          <w:szCs w:val="17"/>
          <w:shd w:val="clear" w:color="auto" w:fill="FFFFFF"/>
        </w:rPr>
        <w:t> </w:t>
      </w:r>
    </w:p>
    <w:p w:rsidR="00DC2BEF" w:rsidRPr="00DC2BEF" w:rsidRDefault="00DC2BEF">
      <w:pPr>
        <w:rPr>
          <w:rStyle w:val="apple-converted-space"/>
          <w:rFonts w:ascii="Verdana" w:hAnsi="Verdana"/>
          <w:color w:val="FF0000"/>
          <w:sz w:val="17"/>
          <w:szCs w:val="17"/>
          <w:shd w:val="clear" w:color="auto" w:fill="FFFFFF"/>
        </w:rPr>
      </w:pPr>
      <w:r w:rsidRPr="00DC2BEF">
        <w:rPr>
          <w:rStyle w:val="apple-converted-space"/>
          <w:rFonts w:ascii="Verdana" w:hAnsi="Verdana"/>
          <w:color w:val="FF0000"/>
          <w:sz w:val="17"/>
          <w:szCs w:val="17"/>
          <w:shd w:val="clear" w:color="auto" w:fill="FFFFFF"/>
        </w:rPr>
        <w:t xml:space="preserve">Thank you for </w:t>
      </w:r>
      <w:r w:rsidR="00377A93">
        <w:rPr>
          <w:rStyle w:val="apple-converted-space"/>
          <w:rFonts w:ascii="Verdana" w:hAnsi="Verdana"/>
          <w:color w:val="FF0000"/>
          <w:sz w:val="17"/>
          <w:szCs w:val="17"/>
          <w:shd w:val="clear" w:color="auto" w:fill="FFFFFF"/>
        </w:rPr>
        <w:t>these corrections</w:t>
      </w:r>
      <w:r w:rsidRPr="00DC2BEF">
        <w:rPr>
          <w:rStyle w:val="apple-converted-space"/>
          <w:rFonts w:ascii="Verdana" w:hAnsi="Verdana"/>
          <w:color w:val="FF0000"/>
          <w:sz w:val="17"/>
          <w:szCs w:val="17"/>
          <w:shd w:val="clear" w:color="auto" w:fill="FFFFFF"/>
        </w:rPr>
        <w:t>.  For this study, because 3, 4, and 5 are so important in terms of what was done, use of the numerals is preferred</w:t>
      </w:r>
      <w:r>
        <w:rPr>
          <w:rStyle w:val="apple-converted-space"/>
          <w:rFonts w:ascii="Verdana" w:hAnsi="Verdana"/>
          <w:color w:val="FF0000"/>
          <w:sz w:val="17"/>
          <w:szCs w:val="17"/>
          <w:shd w:val="clear" w:color="auto" w:fill="FFFFFF"/>
        </w:rPr>
        <w:t>, because they stand out</w:t>
      </w:r>
      <w:r w:rsidRPr="00DC2BEF">
        <w:rPr>
          <w:rStyle w:val="apple-converted-space"/>
          <w:rFonts w:ascii="Verdana" w:hAnsi="Verdana"/>
          <w:color w:val="FF0000"/>
          <w:sz w:val="17"/>
          <w:szCs w:val="17"/>
          <w:shd w:val="clear" w:color="auto" w:fill="FFFFFF"/>
        </w:rPr>
        <w:t>.</w:t>
      </w:r>
    </w:p>
    <w:p w:rsidR="00DC2BEF" w:rsidRDefault="00224FD8" w:rsidP="00DC2BEF">
      <w:pPr>
        <w:tabs>
          <w:tab w:val="left" w:pos="1236"/>
        </w:tabs>
        <w:rPr>
          <w:rStyle w:val="apple-converted-space"/>
          <w:rFonts w:ascii="Verdana" w:hAnsi="Verdana"/>
          <w:color w:val="000000"/>
          <w:sz w:val="17"/>
          <w:szCs w:val="17"/>
          <w:shd w:val="clear" w:color="auto" w:fill="FFFFFF"/>
        </w:rPr>
      </w:pPr>
      <w:r>
        <w:rPr>
          <w:rFonts w:ascii="Verdana" w:hAnsi="Verdana"/>
          <w:color w:val="000000"/>
          <w:sz w:val="17"/>
          <w:szCs w:val="17"/>
          <w:shd w:val="clear" w:color="auto" w:fill="FFFFFF"/>
        </w:rPr>
        <w:t>P6 L143. Suggest “The last three-year sequence…”</w:t>
      </w:r>
      <w:r>
        <w:rPr>
          <w:rStyle w:val="apple-converted-space"/>
          <w:rFonts w:ascii="Verdana" w:hAnsi="Verdana"/>
          <w:color w:val="000000"/>
          <w:sz w:val="17"/>
          <w:szCs w:val="17"/>
          <w:shd w:val="clear" w:color="auto" w:fill="FFFFFF"/>
        </w:rPr>
        <w:t> </w:t>
      </w:r>
      <w:r>
        <w:rPr>
          <w:rFonts w:ascii="Verdana" w:hAnsi="Verdana"/>
          <w:color w:val="000000"/>
          <w:sz w:val="17"/>
          <w:szCs w:val="17"/>
        </w:rPr>
        <w:br/>
      </w:r>
      <w:r>
        <w:rPr>
          <w:rFonts w:ascii="Verdana" w:hAnsi="Verdana"/>
          <w:color w:val="000000"/>
          <w:sz w:val="17"/>
          <w:szCs w:val="17"/>
          <w:shd w:val="clear" w:color="auto" w:fill="FFFFFF"/>
        </w:rPr>
        <w:t>P7 L150 write in full “(two treatments)”</w:t>
      </w:r>
      <w:r>
        <w:rPr>
          <w:rStyle w:val="apple-converted-space"/>
          <w:rFonts w:ascii="Verdana" w:hAnsi="Verdana"/>
          <w:color w:val="000000"/>
          <w:sz w:val="17"/>
          <w:szCs w:val="17"/>
          <w:shd w:val="clear" w:color="auto" w:fill="FFFFFF"/>
        </w:rPr>
        <w:t> </w:t>
      </w:r>
    </w:p>
    <w:p w:rsidR="00B82E0C" w:rsidRDefault="00224FD8" w:rsidP="00DC2BEF">
      <w:pPr>
        <w:tabs>
          <w:tab w:val="left" w:pos="1236"/>
        </w:tabs>
        <w:rPr>
          <w:rStyle w:val="apple-converted-space"/>
          <w:rFonts w:ascii="Verdana" w:hAnsi="Verdana"/>
          <w:color w:val="000000"/>
          <w:sz w:val="17"/>
          <w:szCs w:val="17"/>
          <w:shd w:val="clear" w:color="auto" w:fill="FFFFFF"/>
        </w:rPr>
      </w:pPr>
      <w:r>
        <w:rPr>
          <w:rFonts w:ascii="Verdana" w:hAnsi="Verdana"/>
          <w:color w:val="000000"/>
          <w:sz w:val="17"/>
          <w:szCs w:val="17"/>
          <w:shd w:val="clear" w:color="auto" w:fill="FFFFFF"/>
        </w:rPr>
        <w:t>P7 L156. Use past tense ‘were’, not ‘are’</w:t>
      </w:r>
      <w:r>
        <w:rPr>
          <w:rStyle w:val="apple-converted-space"/>
          <w:rFonts w:ascii="Verdana" w:hAnsi="Verdana"/>
          <w:color w:val="000000"/>
          <w:sz w:val="17"/>
          <w:szCs w:val="17"/>
          <w:shd w:val="clear" w:color="auto" w:fill="FFFFFF"/>
        </w:rPr>
        <w:t> </w:t>
      </w:r>
      <w:r>
        <w:rPr>
          <w:rFonts w:ascii="Verdana" w:hAnsi="Verdana"/>
          <w:color w:val="000000"/>
          <w:sz w:val="17"/>
          <w:szCs w:val="17"/>
        </w:rPr>
        <w:br/>
      </w:r>
      <w:r>
        <w:rPr>
          <w:rFonts w:ascii="Verdana" w:hAnsi="Verdana"/>
          <w:color w:val="000000"/>
          <w:sz w:val="17"/>
          <w:szCs w:val="17"/>
          <w:shd w:val="clear" w:color="auto" w:fill="FFFFFF"/>
        </w:rPr>
        <w:t>P7 L162. Delete ‘have’</w:t>
      </w:r>
      <w:r>
        <w:rPr>
          <w:rStyle w:val="apple-converted-space"/>
          <w:rFonts w:ascii="Verdana" w:hAnsi="Verdana"/>
          <w:color w:val="000000"/>
          <w:sz w:val="17"/>
          <w:szCs w:val="17"/>
          <w:shd w:val="clear" w:color="auto" w:fill="FFFFFF"/>
        </w:rPr>
        <w:t> </w:t>
      </w:r>
    </w:p>
    <w:p w:rsidR="00B82E0C" w:rsidRDefault="00B82E0C" w:rsidP="00DC2BEF">
      <w:pPr>
        <w:tabs>
          <w:tab w:val="left" w:pos="1236"/>
        </w:tabs>
        <w:rPr>
          <w:rStyle w:val="apple-converted-space"/>
          <w:rFonts w:ascii="Verdana" w:hAnsi="Verdana"/>
          <w:color w:val="000000"/>
          <w:sz w:val="17"/>
          <w:szCs w:val="17"/>
          <w:shd w:val="clear" w:color="auto" w:fill="FFFFFF"/>
        </w:rPr>
      </w:pPr>
      <w:r w:rsidRPr="00B82E0C">
        <w:rPr>
          <w:rFonts w:ascii="Verdana" w:hAnsi="Verdana"/>
          <w:color w:val="FF0000"/>
          <w:sz w:val="17"/>
          <w:szCs w:val="17"/>
        </w:rPr>
        <w:t>Deleted</w:t>
      </w:r>
      <w:r>
        <w:rPr>
          <w:rFonts w:ascii="Verdana" w:hAnsi="Verdana"/>
          <w:color w:val="000000"/>
          <w:sz w:val="17"/>
          <w:szCs w:val="17"/>
        </w:rPr>
        <w:br/>
      </w:r>
      <w:r w:rsidR="00224FD8">
        <w:rPr>
          <w:rFonts w:ascii="Verdana" w:hAnsi="Verdana"/>
          <w:color w:val="000000"/>
          <w:sz w:val="17"/>
          <w:szCs w:val="17"/>
        </w:rPr>
        <w:br/>
      </w:r>
      <w:r w:rsidR="00224FD8">
        <w:rPr>
          <w:rFonts w:ascii="Verdana" w:hAnsi="Verdana"/>
          <w:color w:val="000000"/>
          <w:sz w:val="17"/>
          <w:szCs w:val="17"/>
          <w:shd w:val="clear" w:color="auto" w:fill="FFFFFF"/>
        </w:rPr>
        <w:t xml:space="preserve">P7 L163-165. Poor </w:t>
      </w:r>
      <w:proofErr w:type="gramStart"/>
      <w:r w:rsidR="00224FD8">
        <w:rPr>
          <w:rFonts w:ascii="Verdana" w:hAnsi="Verdana"/>
          <w:color w:val="000000"/>
          <w:sz w:val="17"/>
          <w:szCs w:val="17"/>
          <w:shd w:val="clear" w:color="auto" w:fill="FFFFFF"/>
        </w:rPr>
        <w:t>sentence..</w:t>
      </w:r>
      <w:proofErr w:type="gramEnd"/>
      <w:r w:rsidR="00224FD8">
        <w:rPr>
          <w:rFonts w:ascii="Verdana" w:hAnsi="Verdana"/>
          <w:color w:val="000000"/>
          <w:sz w:val="17"/>
          <w:szCs w:val="17"/>
          <w:shd w:val="clear" w:color="auto" w:fill="FFFFFF"/>
        </w:rPr>
        <w:t xml:space="preserve"> excessive words. Suggest to simplify.</w:t>
      </w:r>
      <w:r w:rsidR="00224FD8">
        <w:rPr>
          <w:rStyle w:val="apple-converted-space"/>
          <w:rFonts w:ascii="Verdana" w:hAnsi="Verdana"/>
          <w:color w:val="000000"/>
          <w:sz w:val="17"/>
          <w:szCs w:val="17"/>
          <w:shd w:val="clear" w:color="auto" w:fill="FFFFFF"/>
        </w:rPr>
        <w:t> </w:t>
      </w:r>
    </w:p>
    <w:p w:rsidR="00B82E0C" w:rsidRDefault="00B82E0C" w:rsidP="00DC2BEF">
      <w:pPr>
        <w:tabs>
          <w:tab w:val="left" w:pos="1236"/>
        </w:tabs>
        <w:rPr>
          <w:rStyle w:val="apple-converted-space"/>
          <w:rFonts w:ascii="Verdana" w:hAnsi="Verdana"/>
          <w:color w:val="000000"/>
          <w:sz w:val="17"/>
          <w:szCs w:val="17"/>
          <w:shd w:val="clear" w:color="auto" w:fill="FFFFFF"/>
        </w:rPr>
      </w:pPr>
      <w:r w:rsidRPr="00B82E0C">
        <w:rPr>
          <w:rStyle w:val="apple-converted-space"/>
          <w:rFonts w:ascii="Verdana" w:hAnsi="Verdana"/>
          <w:color w:val="FF0000"/>
          <w:sz w:val="17"/>
          <w:szCs w:val="17"/>
          <w:shd w:val="clear" w:color="auto" w:fill="FFFFFF"/>
        </w:rPr>
        <w:t>Completed</w:t>
      </w:r>
      <w:r>
        <w:rPr>
          <w:rStyle w:val="apple-converted-space"/>
          <w:rFonts w:ascii="Verdana" w:hAnsi="Verdana"/>
          <w:color w:val="000000"/>
          <w:sz w:val="17"/>
          <w:szCs w:val="17"/>
          <w:shd w:val="clear" w:color="auto" w:fill="FFFFFF"/>
        </w:rPr>
        <w:br/>
      </w:r>
      <w:r w:rsidR="00224FD8">
        <w:rPr>
          <w:rFonts w:ascii="Verdana" w:hAnsi="Verdana"/>
          <w:color w:val="000000"/>
          <w:sz w:val="17"/>
          <w:szCs w:val="17"/>
        </w:rPr>
        <w:br/>
      </w:r>
      <w:r w:rsidR="00224FD8">
        <w:rPr>
          <w:rFonts w:ascii="Verdana" w:hAnsi="Verdana"/>
          <w:color w:val="000000"/>
          <w:sz w:val="17"/>
          <w:szCs w:val="17"/>
          <w:shd w:val="clear" w:color="auto" w:fill="FFFFFF"/>
        </w:rPr>
        <w:t>P8 L158. You are describing a hypothesis (not an assumption). Suggest to replace ‘assumption’, with ‘hypothesis’</w:t>
      </w:r>
      <w:r w:rsidR="00224FD8">
        <w:rPr>
          <w:rStyle w:val="apple-converted-space"/>
          <w:rFonts w:ascii="Verdana" w:hAnsi="Verdana"/>
          <w:color w:val="000000"/>
          <w:sz w:val="17"/>
          <w:szCs w:val="17"/>
          <w:shd w:val="clear" w:color="auto" w:fill="FFFFFF"/>
        </w:rPr>
        <w:t> </w:t>
      </w:r>
      <w:r w:rsidR="00224FD8">
        <w:rPr>
          <w:rFonts w:ascii="Verdana" w:hAnsi="Verdana"/>
          <w:color w:val="000000"/>
          <w:sz w:val="17"/>
          <w:szCs w:val="17"/>
        </w:rPr>
        <w:br/>
      </w:r>
      <w:r w:rsidR="00224FD8">
        <w:rPr>
          <w:rFonts w:ascii="Verdana" w:hAnsi="Verdana"/>
          <w:color w:val="000000"/>
          <w:sz w:val="17"/>
          <w:szCs w:val="17"/>
          <w:shd w:val="clear" w:color="auto" w:fill="FFFFFF"/>
        </w:rPr>
        <w:t>P8 L186. Use past tense ‘indicated’</w:t>
      </w:r>
      <w:r w:rsidR="00224FD8">
        <w:rPr>
          <w:rStyle w:val="apple-converted-space"/>
          <w:rFonts w:ascii="Verdana" w:hAnsi="Verdana"/>
          <w:color w:val="000000"/>
          <w:sz w:val="17"/>
          <w:szCs w:val="17"/>
          <w:shd w:val="clear" w:color="auto" w:fill="FFFFFF"/>
        </w:rPr>
        <w:t> </w:t>
      </w:r>
      <w:r w:rsidR="00224FD8">
        <w:rPr>
          <w:rFonts w:ascii="Verdana" w:hAnsi="Verdana"/>
          <w:color w:val="000000"/>
          <w:sz w:val="17"/>
          <w:szCs w:val="17"/>
        </w:rPr>
        <w:br/>
      </w:r>
      <w:r w:rsidR="00224FD8">
        <w:rPr>
          <w:rFonts w:ascii="Verdana" w:hAnsi="Verdana"/>
          <w:color w:val="000000"/>
          <w:sz w:val="17"/>
          <w:szCs w:val="17"/>
          <w:shd w:val="clear" w:color="auto" w:fill="FFFFFF"/>
        </w:rPr>
        <w:t>P8 L189. Use past tense ‘was’, not ‘is’</w:t>
      </w:r>
      <w:r w:rsidR="00224FD8">
        <w:rPr>
          <w:rStyle w:val="apple-converted-space"/>
          <w:rFonts w:ascii="Verdana" w:hAnsi="Verdana"/>
          <w:color w:val="000000"/>
          <w:sz w:val="17"/>
          <w:szCs w:val="17"/>
          <w:shd w:val="clear" w:color="auto" w:fill="FFFFFF"/>
        </w:rPr>
        <w:t> </w:t>
      </w:r>
      <w:r w:rsidR="00224FD8">
        <w:rPr>
          <w:rFonts w:ascii="Verdana" w:hAnsi="Verdana"/>
          <w:color w:val="000000"/>
          <w:sz w:val="17"/>
          <w:szCs w:val="17"/>
        </w:rPr>
        <w:br/>
      </w:r>
      <w:r w:rsidR="00224FD8">
        <w:rPr>
          <w:rFonts w:ascii="Verdana" w:hAnsi="Verdana"/>
          <w:color w:val="000000"/>
          <w:sz w:val="17"/>
          <w:szCs w:val="17"/>
          <w:shd w:val="clear" w:color="auto" w:fill="FFFFFF"/>
        </w:rPr>
        <w:t>P9 L209. Replace ‘like’, with ‘such as’</w:t>
      </w:r>
      <w:r w:rsidR="00224FD8">
        <w:rPr>
          <w:rStyle w:val="apple-converted-space"/>
          <w:rFonts w:ascii="Verdana" w:hAnsi="Verdana"/>
          <w:color w:val="000000"/>
          <w:sz w:val="17"/>
          <w:szCs w:val="17"/>
          <w:shd w:val="clear" w:color="auto" w:fill="FFFFFF"/>
        </w:rPr>
        <w:t> </w:t>
      </w:r>
    </w:p>
    <w:p w:rsidR="00B82E0C" w:rsidRDefault="00224FD8" w:rsidP="00DC2BEF">
      <w:pPr>
        <w:tabs>
          <w:tab w:val="left" w:pos="1236"/>
        </w:tabs>
        <w:rPr>
          <w:rStyle w:val="apple-converted-space"/>
          <w:rFonts w:ascii="Verdana" w:hAnsi="Verdana"/>
          <w:color w:val="000000"/>
          <w:sz w:val="17"/>
          <w:szCs w:val="17"/>
          <w:shd w:val="clear" w:color="auto" w:fill="FFFFFF"/>
        </w:rPr>
      </w:pPr>
      <w:r>
        <w:rPr>
          <w:rFonts w:ascii="Verdana" w:hAnsi="Verdana"/>
          <w:color w:val="000000"/>
          <w:sz w:val="17"/>
          <w:szCs w:val="17"/>
        </w:rPr>
        <w:br/>
      </w:r>
      <w:r>
        <w:rPr>
          <w:rFonts w:ascii="Verdana" w:hAnsi="Verdana"/>
          <w:color w:val="000000"/>
          <w:sz w:val="17"/>
          <w:szCs w:val="17"/>
          <w:shd w:val="clear" w:color="auto" w:fill="FFFFFF"/>
        </w:rPr>
        <w:t>Table 1. Check the NPK values you give are actually N-P-K, and not N-P2O5-K2O. Earlier in your paper you also give NPK values for fertilizers used, and those values appear to be P2O5 &amp; K2O values.</w:t>
      </w:r>
      <w:r>
        <w:rPr>
          <w:rStyle w:val="apple-converted-space"/>
          <w:rFonts w:ascii="Verdana" w:hAnsi="Verdana"/>
          <w:color w:val="000000"/>
          <w:sz w:val="17"/>
          <w:szCs w:val="17"/>
          <w:shd w:val="clear" w:color="auto" w:fill="FFFFFF"/>
        </w:rPr>
        <w:t> </w:t>
      </w:r>
    </w:p>
    <w:p w:rsidR="00B82E0C" w:rsidRPr="00DB1403" w:rsidRDefault="00B82E0C" w:rsidP="00DC2BEF">
      <w:pPr>
        <w:tabs>
          <w:tab w:val="left" w:pos="1236"/>
        </w:tabs>
        <w:rPr>
          <w:rStyle w:val="apple-converted-space"/>
          <w:rFonts w:ascii="Verdana" w:hAnsi="Verdana"/>
          <w:color w:val="FF0000"/>
          <w:sz w:val="17"/>
          <w:szCs w:val="17"/>
          <w:shd w:val="clear" w:color="auto" w:fill="FFFFFF"/>
        </w:rPr>
      </w:pPr>
      <w:r w:rsidRPr="00DB1403">
        <w:rPr>
          <w:rStyle w:val="apple-converted-space"/>
          <w:rFonts w:ascii="Verdana" w:hAnsi="Verdana"/>
          <w:color w:val="FF0000"/>
          <w:sz w:val="17"/>
          <w:szCs w:val="17"/>
          <w:shd w:val="clear" w:color="auto" w:fill="FFFFFF"/>
        </w:rPr>
        <w:t>No P205 or K20 values were used.</w:t>
      </w:r>
      <w:r w:rsidR="00DB1403">
        <w:rPr>
          <w:rStyle w:val="apple-converted-space"/>
          <w:rFonts w:ascii="Verdana" w:hAnsi="Verdana"/>
          <w:color w:val="FF0000"/>
          <w:sz w:val="17"/>
          <w:szCs w:val="17"/>
          <w:shd w:val="clear" w:color="auto" w:fill="FFFFFF"/>
        </w:rPr>
        <w:t xml:space="preserve">  </w:t>
      </w:r>
      <w:r w:rsidR="001130FD">
        <w:rPr>
          <w:rStyle w:val="apple-converted-space"/>
          <w:rFonts w:ascii="Verdana" w:hAnsi="Verdana"/>
          <w:color w:val="FF0000"/>
          <w:sz w:val="17"/>
          <w:szCs w:val="17"/>
          <w:shd w:val="clear" w:color="auto" w:fill="FFFFFF"/>
        </w:rPr>
        <w:t xml:space="preserve">There was a mistake in Table 1 listing </w:t>
      </w:r>
      <w:proofErr w:type="spellStart"/>
      <w:r w:rsidR="001130FD">
        <w:rPr>
          <w:rStyle w:val="apple-converted-space"/>
          <w:rFonts w:ascii="Verdana" w:hAnsi="Verdana"/>
          <w:color w:val="FF0000"/>
          <w:sz w:val="17"/>
          <w:szCs w:val="17"/>
          <w:shd w:val="clear" w:color="auto" w:fill="FFFFFF"/>
        </w:rPr>
        <w:t>KCl</w:t>
      </w:r>
      <w:proofErr w:type="spellEnd"/>
      <w:r w:rsidR="001130FD">
        <w:rPr>
          <w:rStyle w:val="apple-converted-space"/>
          <w:rFonts w:ascii="Verdana" w:hAnsi="Verdana"/>
          <w:color w:val="FF0000"/>
          <w:sz w:val="17"/>
          <w:szCs w:val="17"/>
          <w:shd w:val="clear" w:color="auto" w:fill="FFFFFF"/>
        </w:rPr>
        <w:t xml:space="preserve"> as 60%K instead of 52.  </w:t>
      </w:r>
    </w:p>
    <w:p w:rsidR="001130FD" w:rsidRDefault="00224FD8" w:rsidP="00DC2BEF">
      <w:pPr>
        <w:tabs>
          <w:tab w:val="left" w:pos="1236"/>
        </w:tabs>
        <w:rPr>
          <w:rStyle w:val="apple-converted-space"/>
          <w:rFonts w:ascii="Verdana" w:hAnsi="Verdana"/>
          <w:color w:val="000000"/>
          <w:sz w:val="17"/>
          <w:szCs w:val="17"/>
          <w:shd w:val="clear" w:color="auto" w:fill="FFFFFF"/>
        </w:rPr>
      </w:pPr>
      <w:r>
        <w:rPr>
          <w:rFonts w:ascii="Verdana" w:hAnsi="Verdana"/>
          <w:color w:val="000000"/>
          <w:sz w:val="17"/>
          <w:szCs w:val="17"/>
        </w:rPr>
        <w:br/>
      </w:r>
      <w:r>
        <w:rPr>
          <w:rFonts w:ascii="Verdana" w:hAnsi="Verdana"/>
          <w:color w:val="000000"/>
          <w:sz w:val="17"/>
          <w:szCs w:val="17"/>
          <w:shd w:val="clear" w:color="auto" w:fill="FFFFFF"/>
        </w:rPr>
        <w:t>Table 2. Give the geographical coordinates as degrees and minutes (i.e. no decimals). Include the elevation to better inform the readers.</w:t>
      </w:r>
      <w:r>
        <w:rPr>
          <w:rStyle w:val="apple-converted-space"/>
          <w:rFonts w:ascii="Verdana" w:hAnsi="Verdana"/>
          <w:color w:val="000000"/>
          <w:sz w:val="17"/>
          <w:szCs w:val="17"/>
          <w:shd w:val="clear" w:color="auto" w:fill="FFFFFF"/>
        </w:rPr>
        <w:t> </w:t>
      </w:r>
    </w:p>
    <w:p w:rsidR="006717EB" w:rsidRPr="005D41CE" w:rsidRDefault="001130FD" w:rsidP="00DC2BEF">
      <w:pPr>
        <w:tabs>
          <w:tab w:val="left" w:pos="1236"/>
        </w:tabs>
        <w:rPr>
          <w:rFonts w:ascii="Verdana" w:hAnsi="Verdana"/>
          <w:color w:val="000000"/>
          <w:sz w:val="17"/>
          <w:szCs w:val="17"/>
          <w:shd w:val="clear" w:color="auto" w:fill="FFFFFF"/>
        </w:rPr>
      </w:pPr>
      <w:r w:rsidRPr="001130FD">
        <w:rPr>
          <w:rStyle w:val="apple-converted-space"/>
          <w:rFonts w:ascii="Verdana" w:hAnsi="Verdana"/>
          <w:color w:val="FF0000"/>
          <w:sz w:val="17"/>
          <w:szCs w:val="17"/>
          <w:shd w:val="clear" w:color="auto" w:fill="FFFFFF"/>
        </w:rPr>
        <w:t xml:space="preserve">Decimals are used so as to arrive at actual locations, especially for </w:t>
      </w:r>
      <w:proofErr w:type="spellStart"/>
      <w:r w:rsidRPr="001130FD">
        <w:rPr>
          <w:rStyle w:val="apple-converted-space"/>
          <w:rFonts w:ascii="Verdana" w:hAnsi="Verdana"/>
          <w:color w:val="FF0000"/>
          <w:sz w:val="17"/>
          <w:szCs w:val="17"/>
          <w:shd w:val="clear" w:color="auto" w:fill="FFFFFF"/>
        </w:rPr>
        <w:t>Magruder</w:t>
      </w:r>
      <w:proofErr w:type="spellEnd"/>
      <w:r w:rsidRPr="001130FD">
        <w:rPr>
          <w:rStyle w:val="apple-converted-space"/>
          <w:rFonts w:ascii="Verdana" w:hAnsi="Verdana"/>
          <w:color w:val="FF0000"/>
          <w:sz w:val="17"/>
          <w:szCs w:val="17"/>
          <w:shd w:val="clear" w:color="auto" w:fill="FFFFFF"/>
        </w:rPr>
        <w:t xml:space="preserve"> and 222 that are so close.</w:t>
      </w:r>
      <w:r>
        <w:rPr>
          <w:rFonts w:ascii="Verdana" w:hAnsi="Verdana"/>
          <w:color w:val="000000"/>
          <w:sz w:val="17"/>
          <w:szCs w:val="17"/>
        </w:rPr>
        <w:t xml:space="preserve"> </w:t>
      </w:r>
      <w:r w:rsidR="00B15993">
        <w:rPr>
          <w:rFonts w:ascii="Verdana" w:hAnsi="Verdana"/>
          <w:color w:val="FF0000"/>
          <w:sz w:val="17"/>
          <w:szCs w:val="17"/>
        </w:rPr>
        <w:t>Elevation added for the two sites (Stillwater and Lahoma)</w:t>
      </w:r>
      <w:r w:rsidR="00224FD8" w:rsidRPr="001130FD">
        <w:rPr>
          <w:rFonts w:ascii="Verdana" w:hAnsi="Verdana"/>
          <w:color w:val="000000"/>
          <w:sz w:val="17"/>
          <w:szCs w:val="17"/>
        </w:rPr>
        <w:br/>
      </w:r>
      <w:r w:rsidR="00224FD8">
        <w:rPr>
          <w:rFonts w:ascii="Verdana" w:hAnsi="Verdana"/>
          <w:color w:val="000000"/>
          <w:sz w:val="17"/>
          <w:szCs w:val="17"/>
        </w:rPr>
        <w:br/>
      </w:r>
      <w:r w:rsidR="00224FD8">
        <w:rPr>
          <w:rFonts w:ascii="Verdana" w:hAnsi="Verdana"/>
          <w:color w:val="000000"/>
          <w:sz w:val="17"/>
          <w:szCs w:val="17"/>
          <w:shd w:val="clear" w:color="auto" w:fill="FFFFFF"/>
        </w:rPr>
        <w:t xml:space="preserve">Note: If this decision letter mentions attachments that did not get delivered, they are likely in your author center in Manuscript Central at https://mc.manuscriptcentral.com/agron. Once in your Author Center, click ‘Manuscripts </w:t>
      </w:r>
      <w:proofErr w:type="gramStart"/>
      <w:r w:rsidR="00224FD8">
        <w:rPr>
          <w:rFonts w:ascii="Verdana" w:hAnsi="Verdana"/>
          <w:color w:val="000000"/>
          <w:sz w:val="17"/>
          <w:szCs w:val="17"/>
          <w:shd w:val="clear" w:color="auto" w:fill="FFFFFF"/>
        </w:rPr>
        <w:t>With</w:t>
      </w:r>
      <w:proofErr w:type="gramEnd"/>
      <w:r w:rsidR="00224FD8">
        <w:rPr>
          <w:rFonts w:ascii="Verdana" w:hAnsi="Verdana"/>
          <w:color w:val="000000"/>
          <w:sz w:val="17"/>
          <w:szCs w:val="17"/>
          <w:shd w:val="clear" w:color="auto" w:fill="FFFFFF"/>
        </w:rPr>
        <w:t xml:space="preserve"> Decisions’ and click ‘View Decision Letter’. At the bottom of the letter will be any missing attachment.</w:t>
      </w:r>
    </w:p>
    <w:sectPr w:rsidR="006717EB" w:rsidRPr="005D41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FD8"/>
    <w:rsid w:val="00077BDF"/>
    <w:rsid w:val="001130FD"/>
    <w:rsid w:val="00130076"/>
    <w:rsid w:val="00146BC3"/>
    <w:rsid w:val="00224FD8"/>
    <w:rsid w:val="00377A93"/>
    <w:rsid w:val="004710FE"/>
    <w:rsid w:val="00507B87"/>
    <w:rsid w:val="005935F3"/>
    <w:rsid w:val="005D41CE"/>
    <w:rsid w:val="00651CF3"/>
    <w:rsid w:val="006717EB"/>
    <w:rsid w:val="00775DE2"/>
    <w:rsid w:val="00822127"/>
    <w:rsid w:val="009A421D"/>
    <w:rsid w:val="009D5E11"/>
    <w:rsid w:val="00A513B1"/>
    <w:rsid w:val="00A717CA"/>
    <w:rsid w:val="00A93389"/>
    <w:rsid w:val="00B15993"/>
    <w:rsid w:val="00B82E0C"/>
    <w:rsid w:val="00C04D9D"/>
    <w:rsid w:val="00DB1403"/>
    <w:rsid w:val="00DC2BEF"/>
    <w:rsid w:val="00ED5DAE"/>
    <w:rsid w:val="00FA4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A7754"/>
  <w15:chartTrackingRefBased/>
  <w15:docId w15:val="{B42F3A39-0174-4902-8954-F9AF3C363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24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3</Pages>
  <Words>1276</Words>
  <Characters>7276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raun</dc:creator>
  <cp:keywords/>
  <dc:description/>
  <cp:lastModifiedBy>william raun</cp:lastModifiedBy>
  <cp:revision>11</cp:revision>
  <dcterms:created xsi:type="dcterms:W3CDTF">2017-06-15T13:31:00Z</dcterms:created>
  <dcterms:modified xsi:type="dcterms:W3CDTF">2017-06-15T19:15:00Z</dcterms:modified>
</cp:coreProperties>
</file>