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58E" w:rsidRDefault="0055058E" w:rsidP="0055058E">
      <w:pPr>
        <w:spacing w:after="240" w:line="240" w:lineRule="auto"/>
        <w:jc w:val="center"/>
        <w:rPr>
          <w:rFonts w:ascii="Times New Roman" w:hAnsi="Times New Roman" w:cs="Times New Roman"/>
          <w:b/>
          <w:sz w:val="24"/>
          <w:szCs w:val="24"/>
        </w:rPr>
      </w:pPr>
      <w:r w:rsidRPr="00BD7C18">
        <w:rPr>
          <w:rFonts w:ascii="Times New Roman" w:hAnsi="Times New Roman" w:cs="Times New Roman"/>
          <w:b/>
          <w:sz w:val="36"/>
          <w:szCs w:val="36"/>
        </w:rPr>
        <w:t>Ethan Cord Wyatt</w:t>
      </w:r>
    </w:p>
    <w:p w:rsidR="0055058E" w:rsidRDefault="0055058E" w:rsidP="005505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 N Park Dr Stillwater OK 74075</w:t>
      </w:r>
    </w:p>
    <w:p w:rsidR="00130801" w:rsidRDefault="00130801" w:rsidP="005505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Mobile: (580)-704-7086</w:t>
      </w:r>
    </w:p>
    <w:p w:rsidR="00130801" w:rsidRDefault="00130801" w:rsidP="005505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Office: (405)-744-7364 </w:t>
      </w:r>
    </w:p>
    <w:p w:rsidR="00130801" w:rsidRPr="0055058E" w:rsidRDefault="00130801" w:rsidP="001308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ethan.wyatt@okstate.edu</w:t>
      </w:r>
    </w:p>
    <w:p w:rsidR="00130801" w:rsidRDefault="00130801" w:rsidP="0055058E">
      <w:pPr>
        <w:spacing w:after="0" w:line="240" w:lineRule="auto"/>
        <w:rPr>
          <w:rFonts w:ascii="Times New Roman" w:hAnsi="Times New Roman" w:cs="Times New Roman"/>
          <w:b/>
          <w:sz w:val="24"/>
          <w:szCs w:val="24"/>
          <w:u w:val="single"/>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02272D" wp14:editId="59A5C25C">
                <wp:simplePos x="0" y="0"/>
                <wp:positionH relativeFrom="column">
                  <wp:posOffset>28575</wp:posOffset>
                </wp:positionH>
                <wp:positionV relativeFrom="paragraph">
                  <wp:posOffset>36195</wp:posOffset>
                </wp:positionV>
                <wp:extent cx="590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w="1587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85pt" to="467.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" strokecolor="black [3213]" strokeweight="1.25pt"/>
            </w:pict>
          </mc:Fallback>
        </mc:AlternateContent>
      </w:r>
    </w:p>
    <w:p w:rsidR="0055058E" w:rsidRDefault="00F77A48" w:rsidP="0055058E">
      <w:pPr>
        <w:spacing w:after="0" w:line="240" w:lineRule="auto"/>
        <w:rPr>
          <w:rFonts w:ascii="Times New Roman" w:hAnsi="Times New Roman" w:cs="Times New Roman"/>
          <w:b/>
          <w:sz w:val="28"/>
          <w:szCs w:val="28"/>
        </w:rPr>
      </w:pPr>
      <w:r>
        <w:rPr>
          <w:rFonts w:ascii="Times New Roman" w:hAnsi="Times New Roman" w:cs="Times New Roman"/>
          <w:b/>
          <w:sz w:val="28"/>
          <w:szCs w:val="28"/>
        </w:rPr>
        <w:t>Education</w:t>
      </w:r>
    </w:p>
    <w:p w:rsidR="00F77A48" w:rsidRDefault="00F77A48" w:rsidP="0055058E">
      <w:pPr>
        <w:spacing w:after="0" w:line="240" w:lineRule="auto"/>
        <w:rPr>
          <w:rFonts w:ascii="Times New Roman" w:hAnsi="Times New Roman" w:cs="Times New Roman"/>
          <w:b/>
          <w:sz w:val="24"/>
          <w:szCs w:val="24"/>
        </w:rPr>
      </w:pPr>
    </w:p>
    <w:p w:rsidR="00F77A48" w:rsidRDefault="00F77A48" w:rsidP="00F77A48">
      <w:pPr>
        <w:tabs>
          <w:tab w:val="left" w:pos="1440"/>
        </w:tabs>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M.S.</w:t>
      </w:r>
      <w:proofErr w:type="gramEnd"/>
      <w:r>
        <w:rPr>
          <w:rFonts w:ascii="Times New Roman" w:hAnsi="Times New Roman" w:cs="Times New Roman"/>
          <w:b/>
          <w:sz w:val="24"/>
          <w:szCs w:val="24"/>
        </w:rPr>
        <w:t xml:space="preserve"> </w:t>
      </w:r>
      <w:r>
        <w:rPr>
          <w:rFonts w:ascii="Times New Roman" w:hAnsi="Times New Roman" w:cs="Times New Roman"/>
          <w:sz w:val="24"/>
          <w:szCs w:val="24"/>
        </w:rPr>
        <w:tab/>
      </w:r>
      <w:r>
        <w:rPr>
          <w:rFonts w:ascii="Times New Roman" w:hAnsi="Times New Roman" w:cs="Times New Roman"/>
          <w:b/>
          <w:sz w:val="24"/>
          <w:szCs w:val="24"/>
        </w:rPr>
        <w:t>Oklahoma State University,</w:t>
      </w:r>
      <w:r>
        <w:rPr>
          <w:rFonts w:ascii="Times New Roman" w:hAnsi="Times New Roman" w:cs="Times New Roman"/>
          <w:sz w:val="24"/>
          <w:szCs w:val="24"/>
        </w:rPr>
        <w:t xml:space="preserve"> Stillwater, Oklahoma</w:t>
      </w:r>
    </w:p>
    <w:p w:rsidR="00F77A48" w:rsidRDefault="00F77A48" w:rsidP="00F77A48">
      <w:pPr>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Thesis Chairman:</w:t>
      </w:r>
      <w:r>
        <w:rPr>
          <w:rFonts w:ascii="Times New Roman" w:hAnsi="Times New Roman" w:cs="Times New Roman"/>
          <w:sz w:val="24"/>
          <w:szCs w:val="24"/>
        </w:rPr>
        <w:tab/>
        <w:t>Dr. William R. Raun</w:t>
      </w:r>
    </w:p>
    <w:p w:rsidR="00F77A48" w:rsidRDefault="00F77A48" w:rsidP="00F77A48">
      <w:pPr>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Major Field: </w:t>
      </w:r>
      <w:r>
        <w:rPr>
          <w:rFonts w:ascii="Times New Roman" w:hAnsi="Times New Roman" w:cs="Times New Roman"/>
          <w:sz w:val="24"/>
          <w:szCs w:val="24"/>
        </w:rPr>
        <w:tab/>
        <w:t>Soil Science</w:t>
      </w:r>
    </w:p>
    <w:p w:rsidR="00F77A48" w:rsidRDefault="00F77A48" w:rsidP="00F77A48">
      <w:pPr>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Expected Date:</w:t>
      </w:r>
      <w:r>
        <w:rPr>
          <w:rFonts w:ascii="Times New Roman" w:hAnsi="Times New Roman" w:cs="Times New Roman"/>
          <w:sz w:val="24"/>
          <w:szCs w:val="24"/>
        </w:rPr>
        <w:tab/>
        <w:t>December 2013</w:t>
      </w:r>
    </w:p>
    <w:p w:rsidR="00F77A48" w:rsidRDefault="00F77A48"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Thesis:</w:t>
      </w:r>
      <w:r>
        <w:rPr>
          <w:rFonts w:ascii="Times New Roman" w:hAnsi="Times New Roman" w:cs="Times New Roman"/>
          <w:sz w:val="24"/>
          <w:szCs w:val="24"/>
        </w:rPr>
        <w:tab/>
        <w:t>Effect of Droplet Size and Nitrogen Rate on Protein Content</w:t>
      </w:r>
    </w:p>
    <w:p w:rsidR="00642F1A" w:rsidRDefault="00F77A48"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Hard Red Winter Wheat (</w:t>
      </w:r>
      <w:proofErr w:type="spellStart"/>
      <w:r>
        <w:rPr>
          <w:rFonts w:ascii="Times New Roman" w:hAnsi="Times New Roman" w:cs="Times New Roman"/>
          <w:i/>
          <w:sz w:val="24"/>
          <w:szCs w:val="24"/>
        </w:rPr>
        <w:t>Triticum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aestivum</w:t>
      </w:r>
      <w:proofErr w:type="spellEnd"/>
      <w:r>
        <w:rPr>
          <w:rFonts w:ascii="Times New Roman" w:hAnsi="Times New Roman" w:cs="Times New Roman"/>
          <w:i/>
          <w:sz w:val="24"/>
          <w:szCs w:val="24"/>
        </w:rPr>
        <w:t xml:space="preserve"> </w:t>
      </w:r>
      <w:r>
        <w:rPr>
          <w:rFonts w:ascii="Times New Roman" w:hAnsi="Times New Roman" w:cs="Times New Roman"/>
          <w:sz w:val="24"/>
          <w:szCs w:val="24"/>
        </w:rPr>
        <w:t>L.)</w:t>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b/>
          <w:sz w:val="24"/>
          <w:szCs w:val="24"/>
        </w:rPr>
        <w:t>B.S.</w:t>
      </w:r>
      <w:r>
        <w:rPr>
          <w:rFonts w:ascii="Times New Roman" w:hAnsi="Times New Roman" w:cs="Times New Roman"/>
          <w:b/>
          <w:sz w:val="24"/>
          <w:szCs w:val="24"/>
        </w:rPr>
        <w:tab/>
        <w:t>Oklahoma State University,</w:t>
      </w:r>
      <w:r>
        <w:rPr>
          <w:rFonts w:ascii="Times New Roman" w:hAnsi="Times New Roman" w:cs="Times New Roman"/>
          <w:sz w:val="24"/>
          <w:szCs w:val="24"/>
        </w:rPr>
        <w:t xml:space="preserve"> Stillwater, Oklahoma</w:t>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Advisor</w:t>
      </w:r>
      <w:r>
        <w:rPr>
          <w:rFonts w:ascii="Times New Roman" w:hAnsi="Times New Roman" w:cs="Times New Roman"/>
          <w:sz w:val="24"/>
          <w:szCs w:val="24"/>
        </w:rPr>
        <w:tab/>
      </w:r>
      <w:r>
        <w:rPr>
          <w:rFonts w:ascii="Times New Roman" w:hAnsi="Times New Roman" w:cs="Times New Roman"/>
          <w:sz w:val="24"/>
          <w:szCs w:val="24"/>
        </w:rPr>
        <w:tab/>
        <w:t>Dr. Sarah Lancaster</w:t>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Major Field:</w:t>
      </w:r>
      <w:r>
        <w:rPr>
          <w:rFonts w:ascii="Times New Roman" w:hAnsi="Times New Roman" w:cs="Times New Roman"/>
          <w:sz w:val="24"/>
          <w:szCs w:val="24"/>
        </w:rPr>
        <w:tab/>
      </w:r>
      <w:r>
        <w:rPr>
          <w:rFonts w:ascii="Times New Roman" w:hAnsi="Times New Roman" w:cs="Times New Roman"/>
          <w:sz w:val="24"/>
          <w:szCs w:val="24"/>
        </w:rPr>
        <w:tab/>
        <w:t>Plant and Soil Sciences</w:t>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Option:</w:t>
      </w:r>
      <w:r>
        <w:rPr>
          <w:rFonts w:ascii="Times New Roman" w:hAnsi="Times New Roman" w:cs="Times New Roman"/>
          <w:sz w:val="24"/>
          <w:szCs w:val="24"/>
        </w:rPr>
        <w:tab/>
      </w:r>
      <w:r>
        <w:rPr>
          <w:rFonts w:ascii="Times New Roman" w:hAnsi="Times New Roman" w:cs="Times New Roman"/>
          <w:sz w:val="24"/>
          <w:szCs w:val="24"/>
        </w:rPr>
        <w:tab/>
        <w:t>Bioenergy Production</w:t>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Graduation Date:</w:t>
      </w:r>
      <w:r>
        <w:rPr>
          <w:rFonts w:ascii="Times New Roman" w:hAnsi="Times New Roman" w:cs="Times New Roman"/>
          <w:sz w:val="24"/>
          <w:szCs w:val="24"/>
        </w:rPr>
        <w:tab/>
      </w:r>
      <w:r>
        <w:rPr>
          <w:rFonts w:ascii="Times New Roman" w:hAnsi="Times New Roman" w:cs="Times New Roman"/>
          <w:sz w:val="24"/>
          <w:szCs w:val="24"/>
        </w:rPr>
        <w:tab/>
        <w:t>May 2012</w:t>
      </w:r>
    </w:p>
    <w:p w:rsidR="00844894" w:rsidRDefault="00844894" w:rsidP="00F77A48">
      <w:pPr>
        <w:tabs>
          <w:tab w:val="left" w:pos="1440"/>
          <w:tab w:val="left" w:pos="3330"/>
          <w:tab w:val="left" w:pos="4320"/>
        </w:tabs>
        <w:spacing w:after="0" w:line="240" w:lineRule="auto"/>
        <w:rPr>
          <w:rFonts w:ascii="Times New Roman" w:hAnsi="Times New Roman" w:cs="Times New Roman"/>
          <w:sz w:val="24"/>
          <w:szCs w:val="24"/>
        </w:rPr>
      </w:pPr>
    </w:p>
    <w:p w:rsidR="00844894" w:rsidRPr="00844894" w:rsidRDefault="00844894"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b/>
          <w:sz w:val="24"/>
          <w:szCs w:val="24"/>
        </w:rPr>
        <w:t>CCA</w:t>
      </w:r>
      <w:r>
        <w:rPr>
          <w:rFonts w:ascii="Times New Roman" w:hAnsi="Times New Roman" w:cs="Times New Roman"/>
          <w:b/>
          <w:sz w:val="24"/>
          <w:szCs w:val="24"/>
        </w:rPr>
        <w:tab/>
        <w:t xml:space="preserve">Certified Crop Advisor, </w:t>
      </w:r>
      <w:r>
        <w:rPr>
          <w:rFonts w:ascii="Times New Roman" w:hAnsi="Times New Roman" w:cs="Times New Roman"/>
          <w:sz w:val="24"/>
          <w:szCs w:val="24"/>
        </w:rPr>
        <w:t>Oklahoma</w:t>
      </w:r>
    </w:p>
    <w:p w:rsidR="00844894" w:rsidRDefault="00844894"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Passed both the international and state CCA exams, waiting for CCA state board </w:t>
      </w:r>
    </w:p>
    <w:p w:rsidR="00844894" w:rsidRPr="00844894" w:rsidRDefault="00844894"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certification</w:t>
      </w:r>
      <w:proofErr w:type="gramEnd"/>
      <w:r>
        <w:rPr>
          <w:rFonts w:ascii="Times New Roman" w:hAnsi="Times New Roman" w:cs="Times New Roman"/>
          <w:sz w:val="24"/>
          <w:szCs w:val="24"/>
        </w:rPr>
        <w:t xml:space="preserve"> </w:t>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3361E9B" wp14:editId="2E41137A">
                <wp:simplePos x="0" y="0"/>
                <wp:positionH relativeFrom="column">
                  <wp:posOffset>28575</wp:posOffset>
                </wp:positionH>
                <wp:positionV relativeFrom="paragraph">
                  <wp:posOffset>26035</wp:posOffset>
                </wp:positionV>
                <wp:extent cx="590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055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05pt" to="467.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" strokecolor="windowText" strokeweight="1.25p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77A48" w:rsidRDefault="00642F1A" w:rsidP="00F77A48">
      <w:pPr>
        <w:tabs>
          <w:tab w:val="left" w:pos="144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b/>
          <w:sz w:val="28"/>
          <w:szCs w:val="24"/>
        </w:rPr>
        <w:t>Professional Experience</w:t>
      </w:r>
      <w:r w:rsidR="00F77A48">
        <w:rPr>
          <w:rFonts w:ascii="Times New Roman" w:hAnsi="Times New Roman" w:cs="Times New Roman"/>
          <w:sz w:val="24"/>
          <w:szCs w:val="24"/>
        </w:rPr>
        <w:tab/>
      </w:r>
      <w:r w:rsidR="00F77A48">
        <w:rPr>
          <w:rFonts w:ascii="Times New Roman" w:hAnsi="Times New Roman" w:cs="Times New Roman"/>
          <w:sz w:val="24"/>
          <w:szCs w:val="24"/>
        </w:rPr>
        <w:tab/>
      </w:r>
      <w:r w:rsidR="00F77A48">
        <w:rPr>
          <w:rFonts w:ascii="Times New Roman" w:hAnsi="Times New Roman" w:cs="Times New Roman"/>
          <w:sz w:val="24"/>
          <w:szCs w:val="24"/>
        </w:rPr>
        <w:tab/>
      </w:r>
    </w:p>
    <w:p w:rsidR="00642F1A" w:rsidRDefault="00642F1A" w:rsidP="00F77A48">
      <w:pPr>
        <w:tabs>
          <w:tab w:val="left" w:pos="1440"/>
          <w:tab w:val="left" w:pos="3330"/>
          <w:tab w:val="left" w:pos="4320"/>
        </w:tabs>
        <w:spacing w:after="0" w:line="240" w:lineRule="auto"/>
        <w:rPr>
          <w:rFonts w:ascii="Times New Roman" w:hAnsi="Times New Roman" w:cs="Times New Roman"/>
          <w:sz w:val="24"/>
          <w:szCs w:val="24"/>
        </w:rPr>
      </w:pPr>
    </w:p>
    <w:p w:rsidR="00642F1A" w:rsidRPr="00481346" w:rsidRDefault="00642F1A" w:rsidP="00497786">
      <w:pPr>
        <w:tabs>
          <w:tab w:val="left" w:pos="810"/>
          <w:tab w:val="left" w:pos="3330"/>
          <w:tab w:val="left" w:pos="4320"/>
        </w:tabs>
        <w:spacing w:after="0" w:line="240" w:lineRule="auto"/>
        <w:ind w:left="540" w:hanging="540"/>
        <w:rPr>
          <w:rFonts w:ascii="Times New Roman" w:hAnsi="Times New Roman" w:cs="Times New Roman"/>
          <w:i/>
          <w:sz w:val="24"/>
          <w:szCs w:val="24"/>
        </w:rPr>
      </w:pPr>
      <w:r>
        <w:rPr>
          <w:rFonts w:ascii="Times New Roman" w:hAnsi="Times New Roman" w:cs="Times New Roman"/>
          <w:sz w:val="24"/>
          <w:szCs w:val="24"/>
        </w:rPr>
        <w:t xml:space="preserve">June 2011 to Present: </w:t>
      </w:r>
      <w:r w:rsidRPr="00481346">
        <w:rPr>
          <w:rFonts w:ascii="Times New Roman" w:hAnsi="Times New Roman" w:cs="Times New Roman"/>
          <w:i/>
          <w:sz w:val="24"/>
          <w:szCs w:val="24"/>
        </w:rPr>
        <w:t>Graduate Research Assistant</w:t>
      </w:r>
      <w:r w:rsidR="00844D5C">
        <w:rPr>
          <w:rFonts w:ascii="Times New Roman" w:hAnsi="Times New Roman" w:cs="Times New Roman"/>
          <w:i/>
          <w:sz w:val="24"/>
          <w:szCs w:val="24"/>
        </w:rPr>
        <w:t xml:space="preserve">, </w:t>
      </w:r>
      <w:r w:rsidRPr="00481346">
        <w:rPr>
          <w:rFonts w:ascii="Times New Roman" w:hAnsi="Times New Roman" w:cs="Times New Roman"/>
          <w:i/>
          <w:sz w:val="24"/>
          <w:szCs w:val="24"/>
        </w:rPr>
        <w:t>Department of Plant</w:t>
      </w:r>
      <w:r w:rsidR="00497786" w:rsidRPr="00481346">
        <w:rPr>
          <w:rFonts w:ascii="Times New Roman" w:hAnsi="Times New Roman" w:cs="Times New Roman"/>
          <w:i/>
          <w:sz w:val="24"/>
          <w:szCs w:val="24"/>
        </w:rPr>
        <w:t xml:space="preserve"> and Soil Sciences, Oklahoma State U</w:t>
      </w:r>
      <w:r w:rsidR="00844D5C">
        <w:rPr>
          <w:rFonts w:ascii="Times New Roman" w:hAnsi="Times New Roman" w:cs="Times New Roman"/>
          <w:i/>
          <w:sz w:val="24"/>
          <w:szCs w:val="24"/>
        </w:rPr>
        <w:t>niversity</w:t>
      </w:r>
    </w:p>
    <w:p w:rsidR="00497786" w:rsidRDefault="00497786" w:rsidP="00481346">
      <w:pPr>
        <w:tabs>
          <w:tab w:val="left" w:pos="810"/>
          <w:tab w:val="left" w:pos="3330"/>
          <w:tab w:val="left" w:pos="4320"/>
        </w:tabs>
        <w:spacing w:after="120" w:line="240" w:lineRule="auto"/>
        <w:ind w:left="547" w:hanging="547"/>
        <w:rPr>
          <w:rFonts w:ascii="Times New Roman" w:hAnsi="Times New Roman" w:cs="Times New Roman"/>
          <w:sz w:val="24"/>
          <w:szCs w:val="24"/>
        </w:rPr>
      </w:pPr>
      <w:r>
        <w:rPr>
          <w:rFonts w:ascii="Times New Roman" w:hAnsi="Times New Roman" w:cs="Times New Roman"/>
          <w:sz w:val="24"/>
          <w:szCs w:val="24"/>
        </w:rPr>
        <w:tab/>
      </w:r>
      <w:r w:rsidRPr="00481346">
        <w:rPr>
          <w:rFonts w:ascii="Times New Roman" w:hAnsi="Times New Roman" w:cs="Times New Roman"/>
          <w:b/>
          <w:sz w:val="24"/>
          <w:szCs w:val="24"/>
          <w:u w:val="single"/>
        </w:rPr>
        <w:t>Responsibilities:</w:t>
      </w:r>
      <w:r>
        <w:rPr>
          <w:rFonts w:ascii="Times New Roman" w:hAnsi="Times New Roman" w:cs="Times New Roman"/>
          <w:b/>
          <w:sz w:val="24"/>
          <w:szCs w:val="24"/>
        </w:rPr>
        <w:t xml:space="preserve"> </w:t>
      </w:r>
      <w:r>
        <w:rPr>
          <w:rFonts w:ascii="Times New Roman" w:hAnsi="Times New Roman" w:cs="Times New Roman"/>
          <w:sz w:val="24"/>
          <w:szCs w:val="24"/>
        </w:rPr>
        <w:t>Assist in the production, sample processing, and analysis of experimental field trials</w:t>
      </w:r>
      <w:r w:rsidR="00844D5C">
        <w:rPr>
          <w:rFonts w:ascii="Times New Roman" w:hAnsi="Times New Roman" w:cs="Times New Roman"/>
          <w:sz w:val="24"/>
          <w:szCs w:val="24"/>
        </w:rPr>
        <w:t xml:space="preserve">, for </w:t>
      </w:r>
      <w:r>
        <w:rPr>
          <w:rFonts w:ascii="Times New Roman" w:hAnsi="Times New Roman" w:cs="Times New Roman"/>
          <w:sz w:val="24"/>
          <w:szCs w:val="24"/>
        </w:rPr>
        <w:t xml:space="preserve">corn, wheat, barley, </w:t>
      </w:r>
      <w:r w:rsidR="00844D5C">
        <w:rPr>
          <w:rFonts w:ascii="Times New Roman" w:hAnsi="Times New Roman" w:cs="Times New Roman"/>
          <w:sz w:val="24"/>
          <w:szCs w:val="24"/>
        </w:rPr>
        <w:t>and sorghum</w:t>
      </w:r>
    </w:p>
    <w:p w:rsidR="00497786" w:rsidRDefault="00A63941" w:rsidP="00497786">
      <w:pPr>
        <w:pStyle w:val="ListParagraph"/>
        <w:numPr>
          <w:ilvl w:val="0"/>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Operation of</w:t>
      </w:r>
      <w:r w:rsidR="00497786">
        <w:rPr>
          <w:rFonts w:ascii="Times New Roman" w:hAnsi="Times New Roman" w:cs="Times New Roman"/>
          <w:sz w:val="24"/>
          <w:szCs w:val="24"/>
        </w:rPr>
        <w:t xml:space="preserve"> experimental equipment</w:t>
      </w:r>
    </w:p>
    <w:p w:rsidR="00497786" w:rsidRDefault="00497786" w:rsidP="0049778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Green Seeker Pocket Sensor</w:t>
      </w:r>
    </w:p>
    <w:p w:rsidR="00497786" w:rsidRDefault="00497786" w:rsidP="0049778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Green Seeker Handheld</w:t>
      </w:r>
    </w:p>
    <w:p w:rsidR="00497786" w:rsidRDefault="00497786" w:rsidP="0049778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SPAD Chlorophyll Meter</w:t>
      </w:r>
    </w:p>
    <w:p w:rsidR="00497786" w:rsidRDefault="00497786" w:rsidP="00481346">
      <w:pPr>
        <w:pStyle w:val="ListParagraph"/>
        <w:numPr>
          <w:ilvl w:val="1"/>
          <w:numId w:val="1"/>
        </w:numPr>
        <w:tabs>
          <w:tab w:val="left" w:pos="810"/>
          <w:tab w:val="left" w:pos="3330"/>
          <w:tab w:val="left" w:pos="4320"/>
        </w:tabs>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Wiley Grain and Forage Mill</w:t>
      </w:r>
    </w:p>
    <w:p w:rsidR="00497786" w:rsidRDefault="00497786" w:rsidP="00497786">
      <w:pPr>
        <w:pStyle w:val="ListParagraph"/>
        <w:numPr>
          <w:ilvl w:val="0"/>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Experience </w:t>
      </w:r>
      <w:r w:rsidR="00844D5C">
        <w:rPr>
          <w:rFonts w:ascii="Times New Roman" w:hAnsi="Times New Roman" w:cs="Times New Roman"/>
          <w:sz w:val="24"/>
          <w:szCs w:val="24"/>
        </w:rPr>
        <w:t>with</w:t>
      </w:r>
      <w:r>
        <w:rPr>
          <w:rFonts w:ascii="Times New Roman" w:hAnsi="Times New Roman" w:cs="Times New Roman"/>
          <w:sz w:val="24"/>
          <w:szCs w:val="24"/>
        </w:rPr>
        <w:t xml:space="preserve"> </w:t>
      </w:r>
      <w:r w:rsidR="00481346">
        <w:rPr>
          <w:rFonts w:ascii="Times New Roman" w:hAnsi="Times New Roman" w:cs="Times New Roman"/>
          <w:sz w:val="24"/>
          <w:szCs w:val="24"/>
        </w:rPr>
        <w:t>various</w:t>
      </w:r>
      <w:r>
        <w:rPr>
          <w:rFonts w:ascii="Times New Roman" w:hAnsi="Times New Roman" w:cs="Times New Roman"/>
          <w:sz w:val="24"/>
          <w:szCs w:val="24"/>
        </w:rPr>
        <w:t xml:space="preserve"> software </w:t>
      </w:r>
      <w:r w:rsidR="00481346">
        <w:rPr>
          <w:rFonts w:ascii="Times New Roman" w:hAnsi="Times New Roman" w:cs="Times New Roman"/>
          <w:sz w:val="24"/>
          <w:szCs w:val="24"/>
        </w:rPr>
        <w:t>programs and operating systems</w:t>
      </w:r>
    </w:p>
    <w:p w:rsidR="00497786" w:rsidRDefault="00497786" w:rsidP="0049778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SAS</w:t>
      </w:r>
    </w:p>
    <w:p w:rsidR="00497786" w:rsidRDefault="00481346" w:rsidP="0049778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Microsoft Office (Excel, Word, PowerPoint)</w:t>
      </w:r>
    </w:p>
    <w:p w:rsidR="00481346" w:rsidRDefault="00481346" w:rsidP="0049778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Windows</w:t>
      </w:r>
    </w:p>
    <w:p w:rsidR="00481346" w:rsidRDefault="00481346" w:rsidP="00481346">
      <w:pPr>
        <w:pStyle w:val="ListParagraph"/>
        <w:numPr>
          <w:ilvl w:val="1"/>
          <w:numId w:val="1"/>
        </w:numPr>
        <w:tabs>
          <w:tab w:val="left" w:pos="810"/>
          <w:tab w:val="left" w:pos="3330"/>
          <w:tab w:val="left" w:pos="4320"/>
        </w:tabs>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Macintosh</w:t>
      </w:r>
    </w:p>
    <w:p w:rsidR="00481346" w:rsidRDefault="00481346" w:rsidP="00481346">
      <w:pPr>
        <w:pStyle w:val="ListParagraph"/>
        <w:numPr>
          <w:ilvl w:val="0"/>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Operation and maintenance skills with farm machinery</w:t>
      </w:r>
    </w:p>
    <w:p w:rsidR="00481346" w:rsidRDefault="00844894" w:rsidP="0048134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Experimental plot c</w:t>
      </w:r>
      <w:r w:rsidR="00481346">
        <w:rPr>
          <w:rFonts w:ascii="Times New Roman" w:hAnsi="Times New Roman" w:cs="Times New Roman"/>
          <w:sz w:val="24"/>
          <w:szCs w:val="24"/>
        </w:rPr>
        <w:t>ombine (Massey Ferguson 8XP)</w:t>
      </w:r>
    </w:p>
    <w:p w:rsidR="00481346" w:rsidRDefault="00844894" w:rsidP="00481346">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Liquid s</w:t>
      </w:r>
      <w:r w:rsidR="00481346">
        <w:rPr>
          <w:rFonts w:ascii="Times New Roman" w:hAnsi="Times New Roman" w:cs="Times New Roman"/>
          <w:sz w:val="24"/>
          <w:szCs w:val="24"/>
        </w:rPr>
        <w:t>prayers (four-wheelers and tractor sprayers)</w:t>
      </w:r>
    </w:p>
    <w:p w:rsidR="00A63941" w:rsidRPr="00844D5C" w:rsidRDefault="00481346" w:rsidP="00844D5C">
      <w:pPr>
        <w:pStyle w:val="ListParagraph"/>
        <w:numPr>
          <w:ilvl w:val="1"/>
          <w:numId w:val="1"/>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Tractors and field implements (tillage and planting)</w:t>
      </w:r>
    </w:p>
    <w:p w:rsidR="00A63941" w:rsidRDefault="00A63941" w:rsidP="00A63941">
      <w:pPr>
        <w:pStyle w:val="ListParagraph"/>
        <w:tabs>
          <w:tab w:val="left" w:pos="810"/>
          <w:tab w:val="left" w:pos="3330"/>
          <w:tab w:val="left" w:pos="4320"/>
        </w:tabs>
        <w:spacing w:after="0" w:line="240" w:lineRule="auto"/>
        <w:ind w:left="1440"/>
        <w:rPr>
          <w:rFonts w:ascii="Times New Roman" w:hAnsi="Times New Roman" w:cs="Times New Roman"/>
          <w:sz w:val="24"/>
          <w:szCs w:val="24"/>
        </w:rPr>
      </w:pPr>
    </w:p>
    <w:p w:rsidR="00481346" w:rsidRDefault="00481346" w:rsidP="00481346">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 1997 to Present: </w:t>
      </w:r>
      <w:r w:rsidRPr="00481346">
        <w:rPr>
          <w:rFonts w:ascii="Times New Roman" w:hAnsi="Times New Roman" w:cs="Times New Roman"/>
          <w:i/>
          <w:sz w:val="24"/>
          <w:szCs w:val="24"/>
        </w:rPr>
        <w:t>Farm Assistant for Wyatt Farms, Chattanooga, Oklahoma.</w:t>
      </w:r>
    </w:p>
    <w:p w:rsidR="00A63941" w:rsidRDefault="00481346" w:rsidP="00A63941">
      <w:pPr>
        <w:tabs>
          <w:tab w:val="left" w:pos="810"/>
          <w:tab w:val="left" w:pos="3330"/>
          <w:tab w:val="left" w:pos="4320"/>
        </w:tabs>
        <w:spacing w:after="120" w:line="240" w:lineRule="auto"/>
        <w:ind w:left="547"/>
        <w:rPr>
          <w:rFonts w:ascii="Times New Roman" w:hAnsi="Times New Roman" w:cs="Times New Roman"/>
          <w:sz w:val="24"/>
          <w:szCs w:val="24"/>
        </w:rPr>
      </w:pPr>
      <w:r>
        <w:rPr>
          <w:rFonts w:ascii="Times New Roman" w:hAnsi="Times New Roman" w:cs="Times New Roman"/>
          <w:b/>
          <w:sz w:val="24"/>
          <w:szCs w:val="24"/>
          <w:u w:val="single"/>
        </w:rPr>
        <w:t>Responsibilities:</w:t>
      </w:r>
      <w:r>
        <w:rPr>
          <w:rFonts w:ascii="Times New Roman" w:hAnsi="Times New Roman" w:cs="Times New Roman"/>
          <w:sz w:val="24"/>
          <w:szCs w:val="24"/>
        </w:rPr>
        <w:t xml:space="preserve"> Manage crop protection division and assist in </w:t>
      </w:r>
      <w:r w:rsidR="00A63941">
        <w:rPr>
          <w:rFonts w:ascii="Times New Roman" w:hAnsi="Times New Roman" w:cs="Times New Roman"/>
          <w:sz w:val="24"/>
          <w:szCs w:val="24"/>
        </w:rPr>
        <w:t>planting and harvesting operations.</w:t>
      </w:r>
    </w:p>
    <w:p w:rsidR="00A63941" w:rsidRDefault="00A63941" w:rsidP="00A63941">
      <w:pPr>
        <w:pStyle w:val="ListParagraph"/>
        <w:numPr>
          <w:ilvl w:val="0"/>
          <w:numId w:val="5"/>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Maintain and operate various types of farm machinery from planting to harvesting</w:t>
      </w:r>
    </w:p>
    <w:p w:rsidR="00A63941" w:rsidRDefault="00A63941" w:rsidP="00A63941">
      <w:pPr>
        <w:pStyle w:val="ListParagraph"/>
        <w:numPr>
          <w:ilvl w:val="0"/>
          <w:numId w:val="5"/>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Scout various crops, corn, wheat, cotton, sorghum, for disease, insects, and fertility issues</w:t>
      </w:r>
    </w:p>
    <w:p w:rsidR="00A63941" w:rsidRDefault="00A63941" w:rsidP="00A63941">
      <w:pPr>
        <w:pStyle w:val="ListParagraph"/>
        <w:numPr>
          <w:ilvl w:val="0"/>
          <w:numId w:val="5"/>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Manage equipment and crop protection chemical purchases</w:t>
      </w:r>
    </w:p>
    <w:p w:rsidR="00A63941" w:rsidRPr="00536031" w:rsidRDefault="00536031" w:rsidP="00536031">
      <w:pPr>
        <w:tabs>
          <w:tab w:val="left" w:pos="810"/>
          <w:tab w:val="left" w:pos="3330"/>
          <w:tab w:val="left" w:pos="4320"/>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May 2011 to August 2011: </w:t>
      </w:r>
      <w:r w:rsidRPr="00536031">
        <w:rPr>
          <w:rFonts w:ascii="Times New Roman" w:hAnsi="Times New Roman" w:cs="Times New Roman"/>
          <w:i/>
          <w:sz w:val="24"/>
          <w:szCs w:val="24"/>
        </w:rPr>
        <w:t>Second Year Intern for Crop Quest Inc., Dimmitt, Texas.</w:t>
      </w:r>
    </w:p>
    <w:p w:rsidR="00536031" w:rsidRPr="00536031" w:rsidRDefault="00536031" w:rsidP="00536031">
      <w:pPr>
        <w:tabs>
          <w:tab w:val="left" w:pos="810"/>
          <w:tab w:val="left" w:pos="3330"/>
          <w:tab w:val="left" w:pos="4320"/>
        </w:tabs>
        <w:spacing w:after="0" w:line="240" w:lineRule="auto"/>
        <w:ind w:left="547" w:hanging="547"/>
        <w:rPr>
          <w:rFonts w:ascii="Times New Roman" w:hAnsi="Times New Roman" w:cs="Times New Roman"/>
          <w:i/>
          <w:sz w:val="24"/>
          <w:szCs w:val="24"/>
        </w:rPr>
      </w:pPr>
      <w:r w:rsidRPr="00536031">
        <w:rPr>
          <w:rFonts w:ascii="Times New Roman" w:hAnsi="Times New Roman" w:cs="Times New Roman"/>
          <w:i/>
          <w:sz w:val="24"/>
          <w:szCs w:val="24"/>
        </w:rPr>
        <w:tab/>
        <w:t xml:space="preserve">Agronomy Advisors: Kyle </w:t>
      </w:r>
      <w:proofErr w:type="spellStart"/>
      <w:r w:rsidRPr="00536031">
        <w:rPr>
          <w:rFonts w:ascii="Times New Roman" w:hAnsi="Times New Roman" w:cs="Times New Roman"/>
          <w:i/>
          <w:sz w:val="24"/>
          <w:szCs w:val="24"/>
        </w:rPr>
        <w:t>Aljoe</w:t>
      </w:r>
      <w:proofErr w:type="spellEnd"/>
      <w:r w:rsidRPr="00536031">
        <w:rPr>
          <w:rFonts w:ascii="Times New Roman" w:hAnsi="Times New Roman" w:cs="Times New Roman"/>
          <w:i/>
          <w:sz w:val="24"/>
          <w:szCs w:val="24"/>
        </w:rPr>
        <w:t xml:space="preserve"> and Chris Hill.</w:t>
      </w:r>
    </w:p>
    <w:p w:rsidR="00536031" w:rsidRDefault="00536031" w:rsidP="00536031">
      <w:pPr>
        <w:tabs>
          <w:tab w:val="left" w:pos="810"/>
          <w:tab w:val="left" w:pos="3330"/>
          <w:tab w:val="left" w:pos="4320"/>
        </w:tabs>
        <w:spacing w:after="120" w:line="240" w:lineRule="auto"/>
        <w:ind w:left="547" w:hanging="54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Responsibilities:</w:t>
      </w:r>
      <w:r>
        <w:rPr>
          <w:rFonts w:ascii="Times New Roman" w:hAnsi="Times New Roman" w:cs="Times New Roman"/>
          <w:b/>
          <w:sz w:val="24"/>
          <w:szCs w:val="24"/>
        </w:rPr>
        <w:t xml:space="preserve"> </w:t>
      </w:r>
      <w:r>
        <w:rPr>
          <w:rFonts w:ascii="Times New Roman" w:hAnsi="Times New Roman" w:cs="Times New Roman"/>
          <w:sz w:val="24"/>
          <w:szCs w:val="24"/>
        </w:rPr>
        <w:t xml:space="preserve">Scouted and reported on up to 15,000 acres per week. </w:t>
      </w:r>
    </w:p>
    <w:p w:rsidR="00536031" w:rsidRDefault="00536031" w:rsidP="00536031">
      <w:pPr>
        <w:pStyle w:val="ListParagraph"/>
        <w:numPr>
          <w:ilvl w:val="0"/>
          <w:numId w:val="6"/>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Developed and explained intensive field reports on corn, cotton</w:t>
      </w:r>
      <w:r w:rsidR="005F326B">
        <w:rPr>
          <w:rFonts w:ascii="Times New Roman" w:hAnsi="Times New Roman" w:cs="Times New Roman"/>
          <w:sz w:val="24"/>
          <w:szCs w:val="24"/>
        </w:rPr>
        <w:t>,</w:t>
      </w:r>
      <w:r>
        <w:rPr>
          <w:rFonts w:ascii="Times New Roman" w:hAnsi="Times New Roman" w:cs="Times New Roman"/>
          <w:sz w:val="24"/>
          <w:szCs w:val="24"/>
        </w:rPr>
        <w:t xml:space="preserve"> and sorghum to producers that included:</w:t>
      </w:r>
    </w:p>
    <w:p w:rsidR="00536031" w:rsidRDefault="00536031" w:rsidP="00536031">
      <w:pPr>
        <w:pStyle w:val="ListParagraph"/>
        <w:numPr>
          <w:ilvl w:val="1"/>
          <w:numId w:val="6"/>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Irrigation schedules</w:t>
      </w:r>
    </w:p>
    <w:p w:rsidR="00536031" w:rsidRDefault="00536031" w:rsidP="00536031">
      <w:pPr>
        <w:pStyle w:val="ListParagraph"/>
        <w:numPr>
          <w:ilvl w:val="1"/>
          <w:numId w:val="6"/>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Weed scouting </w:t>
      </w:r>
    </w:p>
    <w:p w:rsidR="00536031" w:rsidRDefault="00536031" w:rsidP="00536031">
      <w:pPr>
        <w:pStyle w:val="ListParagraph"/>
        <w:numPr>
          <w:ilvl w:val="1"/>
          <w:numId w:val="6"/>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Growth stages</w:t>
      </w:r>
    </w:p>
    <w:p w:rsidR="00536031" w:rsidRDefault="00536031" w:rsidP="00536031">
      <w:pPr>
        <w:pStyle w:val="ListParagraph"/>
        <w:numPr>
          <w:ilvl w:val="1"/>
          <w:numId w:val="6"/>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Disease pressure</w:t>
      </w:r>
    </w:p>
    <w:p w:rsidR="00536031" w:rsidRDefault="00536031" w:rsidP="00536031">
      <w:pPr>
        <w:pStyle w:val="ListParagraph"/>
        <w:numPr>
          <w:ilvl w:val="1"/>
          <w:numId w:val="6"/>
        </w:numPr>
        <w:tabs>
          <w:tab w:val="left" w:pos="810"/>
          <w:tab w:val="left" w:pos="333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Crop health</w:t>
      </w:r>
    </w:p>
    <w:p w:rsidR="00536031" w:rsidRPr="00536031" w:rsidRDefault="00536031" w:rsidP="00536031">
      <w:pPr>
        <w:tabs>
          <w:tab w:val="left" w:pos="810"/>
          <w:tab w:val="left" w:pos="3330"/>
          <w:tab w:val="left" w:pos="4320"/>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May 2010 to August 2010: </w:t>
      </w:r>
      <w:r w:rsidRPr="00536031">
        <w:rPr>
          <w:rFonts w:ascii="Times New Roman" w:hAnsi="Times New Roman" w:cs="Times New Roman"/>
          <w:i/>
          <w:sz w:val="24"/>
          <w:szCs w:val="24"/>
        </w:rPr>
        <w:t>First Year Intern for Crop Quest Inc., Montezuma, Kansas.</w:t>
      </w:r>
    </w:p>
    <w:p w:rsidR="00536031" w:rsidRPr="00536031" w:rsidRDefault="00536031" w:rsidP="00536031">
      <w:pPr>
        <w:tabs>
          <w:tab w:val="left" w:pos="810"/>
          <w:tab w:val="left" w:pos="3330"/>
          <w:tab w:val="left" w:pos="4320"/>
        </w:tabs>
        <w:spacing w:after="0" w:line="240" w:lineRule="auto"/>
        <w:ind w:left="540"/>
        <w:rPr>
          <w:rFonts w:ascii="Times New Roman" w:hAnsi="Times New Roman" w:cs="Times New Roman"/>
          <w:i/>
          <w:sz w:val="24"/>
          <w:szCs w:val="24"/>
        </w:rPr>
      </w:pPr>
      <w:r w:rsidRPr="00536031">
        <w:rPr>
          <w:rFonts w:ascii="Times New Roman" w:hAnsi="Times New Roman" w:cs="Times New Roman"/>
          <w:i/>
          <w:sz w:val="24"/>
          <w:szCs w:val="24"/>
        </w:rPr>
        <w:t xml:space="preserve">Agronomy Advisors: Stan </w:t>
      </w:r>
      <w:proofErr w:type="spellStart"/>
      <w:r w:rsidRPr="00536031">
        <w:rPr>
          <w:rFonts w:ascii="Times New Roman" w:hAnsi="Times New Roman" w:cs="Times New Roman"/>
          <w:i/>
          <w:sz w:val="24"/>
          <w:szCs w:val="24"/>
        </w:rPr>
        <w:t>Schield</w:t>
      </w:r>
      <w:proofErr w:type="spellEnd"/>
      <w:r w:rsidRPr="00536031">
        <w:rPr>
          <w:rFonts w:ascii="Times New Roman" w:hAnsi="Times New Roman" w:cs="Times New Roman"/>
          <w:i/>
          <w:sz w:val="24"/>
          <w:szCs w:val="24"/>
        </w:rPr>
        <w:t xml:space="preserve">, Shannon Evans, and Craig </w:t>
      </w:r>
      <w:proofErr w:type="spellStart"/>
      <w:r w:rsidRPr="00536031">
        <w:rPr>
          <w:rFonts w:ascii="Times New Roman" w:hAnsi="Times New Roman" w:cs="Times New Roman"/>
          <w:i/>
          <w:sz w:val="24"/>
          <w:szCs w:val="24"/>
        </w:rPr>
        <w:t>Kohen</w:t>
      </w:r>
      <w:proofErr w:type="spellEnd"/>
      <w:r w:rsidRPr="00536031">
        <w:rPr>
          <w:rFonts w:ascii="Times New Roman" w:hAnsi="Times New Roman" w:cs="Times New Roman"/>
          <w:i/>
          <w:sz w:val="24"/>
          <w:szCs w:val="24"/>
        </w:rPr>
        <w:t>.</w:t>
      </w:r>
    </w:p>
    <w:p w:rsidR="00536031" w:rsidRDefault="00536031" w:rsidP="00B53384">
      <w:pPr>
        <w:tabs>
          <w:tab w:val="left" w:pos="810"/>
          <w:tab w:val="left" w:pos="3330"/>
          <w:tab w:val="left" w:pos="4320"/>
        </w:tabs>
        <w:spacing w:after="0" w:line="240" w:lineRule="auto"/>
        <w:ind w:left="540"/>
        <w:rPr>
          <w:rFonts w:ascii="Times New Roman" w:hAnsi="Times New Roman" w:cs="Times New Roman"/>
          <w:sz w:val="24"/>
          <w:szCs w:val="24"/>
        </w:rPr>
      </w:pPr>
      <w:r>
        <w:rPr>
          <w:rFonts w:ascii="Times New Roman" w:hAnsi="Times New Roman" w:cs="Times New Roman"/>
          <w:b/>
          <w:sz w:val="24"/>
          <w:szCs w:val="24"/>
          <w:u w:val="single"/>
        </w:rPr>
        <w:t>Responsibilities:</w:t>
      </w:r>
      <w:r>
        <w:rPr>
          <w:rFonts w:ascii="Times New Roman" w:hAnsi="Times New Roman" w:cs="Times New Roman"/>
          <w:sz w:val="24"/>
          <w:szCs w:val="24"/>
        </w:rPr>
        <w:t xml:space="preserve"> Assisted agronomy advisors with daily field scouting on corn, wheat, cotton, sorghum, sunflower, sesame, and soybeans. </w:t>
      </w:r>
      <w:r w:rsidR="00211AE5">
        <w:rPr>
          <w:rFonts w:ascii="Times New Roman" w:hAnsi="Times New Roman" w:cs="Times New Roman"/>
          <w:sz w:val="24"/>
          <w:szCs w:val="24"/>
        </w:rPr>
        <w:t xml:space="preserve">Generated </w:t>
      </w:r>
      <w:r w:rsidR="00461D8A">
        <w:rPr>
          <w:rFonts w:ascii="Times New Roman" w:hAnsi="Times New Roman" w:cs="Times New Roman"/>
          <w:sz w:val="24"/>
          <w:szCs w:val="24"/>
        </w:rPr>
        <w:t>extensive</w:t>
      </w:r>
      <w:r>
        <w:rPr>
          <w:rFonts w:ascii="Times New Roman" w:hAnsi="Times New Roman" w:cs="Times New Roman"/>
          <w:sz w:val="24"/>
          <w:szCs w:val="24"/>
        </w:rPr>
        <w:t xml:space="preserve"> field reports on th</w:t>
      </w:r>
      <w:r w:rsidR="00211AE5">
        <w:rPr>
          <w:rFonts w:ascii="Times New Roman" w:hAnsi="Times New Roman" w:cs="Times New Roman"/>
          <w:sz w:val="24"/>
          <w:szCs w:val="24"/>
        </w:rPr>
        <w:t>e conditions of the crops to</w:t>
      </w:r>
      <w:r w:rsidR="00844D5C">
        <w:rPr>
          <w:rFonts w:ascii="Times New Roman" w:hAnsi="Times New Roman" w:cs="Times New Roman"/>
          <w:sz w:val="24"/>
          <w:szCs w:val="24"/>
        </w:rPr>
        <w:t xml:space="preserve"> producers</w:t>
      </w:r>
    </w:p>
    <w:p w:rsidR="00B53384" w:rsidRDefault="00B53384" w:rsidP="00B53384">
      <w:pPr>
        <w:tabs>
          <w:tab w:val="left" w:pos="810"/>
          <w:tab w:val="left" w:pos="3330"/>
          <w:tab w:val="left" w:pos="4320"/>
        </w:tabs>
        <w:spacing w:after="0" w:line="240" w:lineRule="auto"/>
        <w:rPr>
          <w:rFonts w:ascii="Times New Roman" w:hAnsi="Times New Roman" w:cs="Times New Roman"/>
          <w:b/>
          <w:sz w:val="24"/>
          <w:szCs w:val="24"/>
          <w:u w:val="single"/>
        </w:rPr>
      </w:pPr>
    </w:p>
    <w:p w:rsidR="00B53384" w:rsidRDefault="00B53384" w:rsidP="00B53384">
      <w:pPr>
        <w:tabs>
          <w:tab w:val="left" w:pos="810"/>
          <w:tab w:val="left" w:pos="3330"/>
          <w:tab w:val="left" w:pos="4320"/>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August 2009 to May 2009: </w:t>
      </w:r>
      <w:r w:rsidRPr="00B53384">
        <w:rPr>
          <w:rFonts w:ascii="Times New Roman" w:hAnsi="Times New Roman" w:cs="Times New Roman"/>
          <w:i/>
          <w:sz w:val="24"/>
          <w:szCs w:val="24"/>
        </w:rPr>
        <w:t>OSU Wheat Breeding Program for Dr. Art Klatt, Department of Plant and Soil Sciences, Oklahoma State Un</w:t>
      </w:r>
      <w:r w:rsidR="00844D5C">
        <w:rPr>
          <w:rFonts w:ascii="Times New Roman" w:hAnsi="Times New Roman" w:cs="Times New Roman"/>
          <w:i/>
          <w:sz w:val="24"/>
          <w:szCs w:val="24"/>
        </w:rPr>
        <w:t>iversity</w:t>
      </w:r>
    </w:p>
    <w:p w:rsidR="00B53384" w:rsidRDefault="00B53384" w:rsidP="00B53384">
      <w:pPr>
        <w:tabs>
          <w:tab w:val="left" w:pos="810"/>
          <w:tab w:val="left" w:pos="3330"/>
          <w:tab w:val="left" w:pos="4320"/>
        </w:tabs>
        <w:spacing w:after="0" w:line="240" w:lineRule="auto"/>
        <w:ind w:left="540" w:hanging="54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Responsibilities:</w:t>
      </w:r>
      <w:r>
        <w:rPr>
          <w:rFonts w:ascii="Times New Roman" w:hAnsi="Times New Roman" w:cs="Times New Roman"/>
          <w:sz w:val="24"/>
          <w:szCs w:val="24"/>
        </w:rPr>
        <w:t xml:space="preserve"> Developed skills in executing wheat breeding techniques such as emasculating, cross pollinating, and preparing wheat seeds for planting field trials. Helped prepare, plant, and maint</w:t>
      </w:r>
      <w:r w:rsidR="00844D5C">
        <w:rPr>
          <w:rFonts w:ascii="Times New Roman" w:hAnsi="Times New Roman" w:cs="Times New Roman"/>
          <w:sz w:val="24"/>
          <w:szCs w:val="24"/>
        </w:rPr>
        <w:t>ain greenhouse and field trials</w:t>
      </w:r>
    </w:p>
    <w:p w:rsidR="00B53384" w:rsidRDefault="00B53384" w:rsidP="00B53384">
      <w:pPr>
        <w:tabs>
          <w:tab w:val="left" w:pos="810"/>
          <w:tab w:val="left" w:pos="3330"/>
          <w:tab w:val="left" w:pos="4320"/>
        </w:tabs>
        <w:spacing w:after="0" w:line="240" w:lineRule="auto"/>
        <w:ind w:left="540" w:hanging="540"/>
        <w:rPr>
          <w:rFonts w:ascii="Times New Roman" w:hAnsi="Times New Roman" w:cs="Times New Roman"/>
          <w:sz w:val="24"/>
          <w:szCs w:val="24"/>
        </w:rPr>
      </w:pPr>
    </w:p>
    <w:p w:rsidR="00B53384" w:rsidRDefault="00B53384" w:rsidP="00B53384">
      <w:pPr>
        <w:tabs>
          <w:tab w:val="left" w:pos="810"/>
          <w:tab w:val="left" w:pos="3330"/>
          <w:tab w:val="left" w:pos="4320"/>
        </w:tabs>
        <w:spacing w:after="0" w:line="240" w:lineRule="auto"/>
        <w:ind w:left="540" w:hanging="540"/>
        <w:rPr>
          <w:rFonts w:ascii="Times New Roman" w:hAnsi="Times New Roman" w:cs="Times New Roman"/>
          <w:b/>
          <w:sz w:val="28"/>
          <w:szCs w:val="28"/>
        </w:rPr>
      </w:pPr>
      <w:r>
        <w:rPr>
          <w:rFonts w:ascii="Times New Roman" w:hAnsi="Times New Roman" w:cs="Times New Roman"/>
          <w:b/>
          <w:sz w:val="28"/>
          <w:szCs w:val="28"/>
        </w:rPr>
        <w:t>International Experience</w:t>
      </w:r>
    </w:p>
    <w:p w:rsidR="00B53384" w:rsidRDefault="00B53384" w:rsidP="00B53384">
      <w:pPr>
        <w:tabs>
          <w:tab w:val="left" w:pos="810"/>
          <w:tab w:val="left" w:pos="3330"/>
          <w:tab w:val="left" w:pos="4320"/>
        </w:tabs>
        <w:spacing w:after="0" w:line="240" w:lineRule="auto"/>
        <w:ind w:left="540" w:hanging="540"/>
        <w:rPr>
          <w:rFonts w:ascii="Times New Roman" w:hAnsi="Times New Roman" w:cs="Times New Roman"/>
          <w:b/>
          <w:sz w:val="24"/>
          <w:szCs w:val="24"/>
        </w:rPr>
      </w:pPr>
    </w:p>
    <w:p w:rsidR="00B53384" w:rsidRDefault="00B53384" w:rsidP="00B53384">
      <w:pPr>
        <w:tabs>
          <w:tab w:val="left" w:pos="810"/>
          <w:tab w:val="left" w:pos="3330"/>
          <w:tab w:val="left" w:pos="432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January 2013: Ciudad Obregon, </w:t>
      </w:r>
      <w:r w:rsidR="00C71226">
        <w:rPr>
          <w:rFonts w:ascii="Times New Roman" w:hAnsi="Times New Roman" w:cs="Times New Roman"/>
          <w:sz w:val="24"/>
          <w:szCs w:val="24"/>
        </w:rPr>
        <w:t>Mexico, working with the International Maize and Wheat Improvement Center (CIMMYT) to collect Green Seeker sensor reading for comparisons between the Handheld GreenSeeker, Pocket GreenSeeker, and the Prototype II GreenSeeker. Hand planter data was collected on different r</w:t>
      </w:r>
      <w:r w:rsidR="00844D5C">
        <w:rPr>
          <w:rFonts w:ascii="Times New Roman" w:hAnsi="Times New Roman" w:cs="Times New Roman"/>
          <w:sz w:val="24"/>
          <w:szCs w:val="24"/>
        </w:rPr>
        <w:t>esidue types and seed placement</w:t>
      </w:r>
    </w:p>
    <w:p w:rsidR="00C71226" w:rsidRDefault="00C71226" w:rsidP="00B53384">
      <w:pPr>
        <w:tabs>
          <w:tab w:val="left" w:pos="810"/>
          <w:tab w:val="left" w:pos="3330"/>
          <w:tab w:val="left" w:pos="4320"/>
        </w:tabs>
        <w:spacing w:after="0" w:line="240" w:lineRule="auto"/>
        <w:ind w:left="540" w:hanging="540"/>
        <w:rPr>
          <w:rFonts w:ascii="Times New Roman" w:hAnsi="Times New Roman" w:cs="Times New Roman"/>
          <w:sz w:val="24"/>
          <w:szCs w:val="24"/>
        </w:rPr>
      </w:pPr>
    </w:p>
    <w:p w:rsidR="00C71226" w:rsidRDefault="00C71226" w:rsidP="00B53384">
      <w:pPr>
        <w:tabs>
          <w:tab w:val="left" w:pos="810"/>
          <w:tab w:val="left" w:pos="3330"/>
          <w:tab w:val="left" w:pos="4320"/>
        </w:tabs>
        <w:spacing w:after="0" w:line="240" w:lineRule="auto"/>
        <w:ind w:left="540" w:hanging="540"/>
        <w:rPr>
          <w:rFonts w:ascii="Times New Roman" w:hAnsi="Times New Roman" w:cs="Times New Roman"/>
          <w:b/>
          <w:sz w:val="28"/>
          <w:szCs w:val="24"/>
        </w:rPr>
      </w:pPr>
      <w:r>
        <w:rPr>
          <w:rFonts w:ascii="Times New Roman" w:hAnsi="Times New Roman" w:cs="Times New Roman"/>
          <w:b/>
          <w:sz w:val="28"/>
          <w:szCs w:val="24"/>
        </w:rPr>
        <w:t>Honors, Awards, and Activities</w:t>
      </w:r>
    </w:p>
    <w:p w:rsidR="00C71226" w:rsidRDefault="00C71226" w:rsidP="00B53384">
      <w:pPr>
        <w:tabs>
          <w:tab w:val="left" w:pos="810"/>
          <w:tab w:val="left" w:pos="3330"/>
          <w:tab w:val="left" w:pos="4320"/>
        </w:tabs>
        <w:spacing w:after="0" w:line="240" w:lineRule="auto"/>
        <w:ind w:left="540" w:hanging="540"/>
        <w:rPr>
          <w:rFonts w:ascii="Times New Roman" w:hAnsi="Times New Roman" w:cs="Times New Roman"/>
          <w:b/>
          <w:sz w:val="24"/>
          <w:szCs w:val="24"/>
        </w:rPr>
      </w:pPr>
    </w:p>
    <w:p w:rsidR="002553AE" w:rsidRDefault="002553AE" w:rsidP="00B53384">
      <w:pPr>
        <w:tabs>
          <w:tab w:val="left" w:pos="810"/>
          <w:tab w:val="left" w:pos="3330"/>
          <w:tab w:val="left" w:pos="432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Oklahoma State University Graduate Research Assistantship (2013)</w:t>
      </w:r>
    </w:p>
    <w:p w:rsidR="002553AE" w:rsidRDefault="002553AE" w:rsidP="00B53384">
      <w:pPr>
        <w:tabs>
          <w:tab w:val="left" w:pos="810"/>
          <w:tab w:val="left" w:pos="3330"/>
          <w:tab w:val="left" w:pos="432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Academic Excellence Scholarship (2012, 2011, 2010, 2009)</w:t>
      </w:r>
    </w:p>
    <w:p w:rsidR="002553AE" w:rsidRDefault="002553AE" w:rsidP="00B53384">
      <w:pPr>
        <w:tabs>
          <w:tab w:val="left" w:pos="810"/>
          <w:tab w:val="left" w:pos="3330"/>
          <w:tab w:val="left" w:pos="4320"/>
        </w:tabs>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John Riley Memorial Scholarship (2012)</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W.H. </w:t>
      </w:r>
      <w:proofErr w:type="spellStart"/>
      <w:r>
        <w:rPr>
          <w:rFonts w:ascii="Times New Roman" w:hAnsi="Times New Roman" w:cs="Times New Roman"/>
          <w:sz w:val="24"/>
          <w:szCs w:val="24"/>
        </w:rPr>
        <w:t>Kosanke</w:t>
      </w:r>
      <w:proofErr w:type="spellEnd"/>
      <w:r>
        <w:rPr>
          <w:rFonts w:ascii="Times New Roman" w:hAnsi="Times New Roman" w:cs="Times New Roman"/>
          <w:sz w:val="24"/>
          <w:szCs w:val="24"/>
        </w:rPr>
        <w:t xml:space="preserve"> Centennial Memorial Scholarship (2012, 2011)</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Buck and Bessie </w:t>
      </w:r>
      <w:proofErr w:type="spellStart"/>
      <w:r>
        <w:rPr>
          <w:rFonts w:ascii="Times New Roman" w:hAnsi="Times New Roman" w:cs="Times New Roman"/>
          <w:sz w:val="24"/>
          <w:szCs w:val="24"/>
        </w:rPr>
        <w:t>Brensing</w:t>
      </w:r>
      <w:proofErr w:type="spellEnd"/>
      <w:r>
        <w:rPr>
          <w:rFonts w:ascii="Times New Roman" w:hAnsi="Times New Roman" w:cs="Times New Roman"/>
          <w:sz w:val="24"/>
          <w:szCs w:val="24"/>
        </w:rPr>
        <w:t xml:space="preserve"> Memorial Scholarship (2012</w:t>
      </w:r>
      <w:r w:rsidR="000D5F46">
        <w:rPr>
          <w:rFonts w:ascii="Times New Roman" w:hAnsi="Times New Roman" w:cs="Times New Roman"/>
          <w:sz w:val="24"/>
          <w:szCs w:val="24"/>
        </w:rPr>
        <w:t>, 2010, 2009</w:t>
      </w:r>
      <w:r>
        <w:rPr>
          <w:rFonts w:ascii="Times New Roman" w:hAnsi="Times New Roman" w:cs="Times New Roman"/>
          <w:sz w:val="24"/>
          <w:szCs w:val="24"/>
        </w:rPr>
        <w:t>)</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 </w:t>
      </w:r>
      <w:proofErr w:type="spellStart"/>
      <w:r>
        <w:rPr>
          <w:rFonts w:ascii="Times New Roman" w:hAnsi="Times New Roman" w:cs="Times New Roman"/>
          <w:sz w:val="24"/>
          <w:szCs w:val="24"/>
        </w:rPr>
        <w:t>Harrill</w:t>
      </w:r>
      <w:proofErr w:type="spellEnd"/>
      <w:r>
        <w:rPr>
          <w:rFonts w:ascii="Times New Roman" w:hAnsi="Times New Roman" w:cs="Times New Roman"/>
          <w:sz w:val="24"/>
          <w:szCs w:val="24"/>
        </w:rPr>
        <w:t xml:space="preserve"> Scholarship (2012)</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National Smart Scholarship (2011)</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Buck and Irene Clements Memorial Scholarship (2011</w:t>
      </w:r>
      <w:r w:rsidR="000D5F46">
        <w:rPr>
          <w:rFonts w:ascii="Times New Roman" w:hAnsi="Times New Roman" w:cs="Times New Roman"/>
          <w:sz w:val="24"/>
          <w:szCs w:val="24"/>
        </w:rPr>
        <w:t>, 2010, 2009</w:t>
      </w:r>
      <w:r>
        <w:rPr>
          <w:rFonts w:ascii="Times New Roman" w:hAnsi="Times New Roman" w:cs="Times New Roman"/>
          <w:sz w:val="24"/>
          <w:szCs w:val="24"/>
        </w:rPr>
        <w:t>)</w:t>
      </w:r>
    </w:p>
    <w:p w:rsidR="002553AE" w:rsidRDefault="00F44C64"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OK</w:t>
      </w:r>
      <w:r w:rsidR="002553AE">
        <w:rPr>
          <w:rFonts w:ascii="Times New Roman" w:hAnsi="Times New Roman" w:cs="Times New Roman"/>
          <w:sz w:val="24"/>
          <w:szCs w:val="24"/>
        </w:rPr>
        <w:t xml:space="preserve"> Grain and Feed Association Scholarship (2011)</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Academic Competitive Scholarship (2010</w:t>
      </w:r>
      <w:r w:rsidR="000D5F46">
        <w:rPr>
          <w:rFonts w:ascii="Times New Roman" w:hAnsi="Times New Roman" w:cs="Times New Roman"/>
          <w:sz w:val="24"/>
          <w:szCs w:val="24"/>
        </w:rPr>
        <w:t>, 2009</w:t>
      </w:r>
      <w:r>
        <w:rPr>
          <w:rFonts w:ascii="Times New Roman" w:hAnsi="Times New Roman" w:cs="Times New Roman"/>
          <w:sz w:val="24"/>
          <w:szCs w:val="24"/>
        </w:rPr>
        <w:t>)</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Miles </w:t>
      </w:r>
      <w:proofErr w:type="spellStart"/>
      <w:r>
        <w:rPr>
          <w:rFonts w:ascii="Times New Roman" w:hAnsi="Times New Roman" w:cs="Times New Roman"/>
          <w:sz w:val="24"/>
          <w:szCs w:val="24"/>
        </w:rPr>
        <w:t>Karner</w:t>
      </w:r>
      <w:proofErr w:type="spellEnd"/>
      <w:r>
        <w:rPr>
          <w:rFonts w:ascii="Times New Roman" w:hAnsi="Times New Roman" w:cs="Times New Roman"/>
          <w:sz w:val="24"/>
          <w:szCs w:val="24"/>
        </w:rPr>
        <w:t xml:space="preserve"> Memorial Endowed Scholarship (2010)</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Fred </w:t>
      </w:r>
      <w:proofErr w:type="spellStart"/>
      <w:r>
        <w:rPr>
          <w:rFonts w:ascii="Times New Roman" w:hAnsi="Times New Roman" w:cs="Times New Roman"/>
          <w:sz w:val="24"/>
          <w:szCs w:val="24"/>
        </w:rPr>
        <w:t>Krasser</w:t>
      </w:r>
      <w:proofErr w:type="spellEnd"/>
      <w:r>
        <w:rPr>
          <w:rFonts w:ascii="Times New Roman" w:hAnsi="Times New Roman" w:cs="Times New Roman"/>
          <w:sz w:val="24"/>
          <w:szCs w:val="24"/>
        </w:rPr>
        <w:t xml:space="preserve"> Endowed Scholarship (2009)</w:t>
      </w:r>
    </w:p>
    <w:p w:rsidR="002553AE" w:rsidRDefault="002553AE"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Joseph Fleming Memorial Freshman Scholarship (2009)</w:t>
      </w:r>
    </w:p>
    <w:p w:rsidR="002553AE" w:rsidRDefault="000D5F46"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FFA Degree, </w:t>
      </w:r>
      <w:r w:rsidR="00B900BA">
        <w:rPr>
          <w:rFonts w:ascii="Times New Roman" w:hAnsi="Times New Roman" w:cs="Times New Roman"/>
          <w:sz w:val="24"/>
          <w:szCs w:val="24"/>
        </w:rPr>
        <w:t>Oklahoma</w:t>
      </w:r>
      <w:r>
        <w:rPr>
          <w:rFonts w:ascii="Times New Roman" w:hAnsi="Times New Roman" w:cs="Times New Roman"/>
          <w:sz w:val="24"/>
          <w:szCs w:val="24"/>
        </w:rPr>
        <w:t xml:space="preserve"> FFA Organization (2008)</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Valedictorian of Class of 2008, Chattanooga High School, Chattanooga, Oklahoma</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b/>
          <w:sz w:val="28"/>
          <w:szCs w:val="28"/>
        </w:rPr>
        <w:t>Professional Memberships</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American Society of Agronomy</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Soil Science Society of America</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Crop Science of America</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p>
    <w:p w:rsidR="000D5F46" w:rsidRDefault="000D5F46" w:rsidP="002553AE">
      <w:pPr>
        <w:tabs>
          <w:tab w:val="left" w:pos="810"/>
          <w:tab w:val="left" w:pos="3330"/>
          <w:tab w:val="left" w:pos="4320"/>
        </w:tabs>
        <w:spacing w:after="0" w:line="240" w:lineRule="auto"/>
        <w:rPr>
          <w:rFonts w:ascii="Times New Roman" w:hAnsi="Times New Roman" w:cs="Times New Roman"/>
          <w:b/>
          <w:sz w:val="28"/>
          <w:szCs w:val="24"/>
        </w:rPr>
      </w:pPr>
      <w:r>
        <w:rPr>
          <w:rFonts w:ascii="Times New Roman" w:hAnsi="Times New Roman" w:cs="Times New Roman"/>
          <w:b/>
          <w:sz w:val="28"/>
          <w:szCs w:val="24"/>
        </w:rPr>
        <w:t>Extension Activities</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p>
    <w:p w:rsidR="000D5F46" w:rsidRPr="000D5F46" w:rsidRDefault="000D5F46" w:rsidP="000D5F46">
      <w:pPr>
        <w:pStyle w:val="ListParagraph"/>
        <w:numPr>
          <w:ilvl w:val="0"/>
          <w:numId w:val="7"/>
        </w:numPr>
        <w:tabs>
          <w:tab w:val="left" w:pos="810"/>
          <w:tab w:val="left" w:pos="3330"/>
          <w:tab w:val="left" w:pos="4320"/>
        </w:tabs>
        <w:spacing w:after="0" w:line="240" w:lineRule="auto"/>
        <w:rPr>
          <w:rFonts w:ascii="Times New Roman" w:hAnsi="Times New Roman" w:cs="Times New Roman"/>
          <w:sz w:val="24"/>
          <w:szCs w:val="24"/>
        </w:rPr>
      </w:pPr>
      <w:r w:rsidRPr="000D5F46">
        <w:rPr>
          <w:rFonts w:ascii="Times New Roman" w:hAnsi="Times New Roman" w:cs="Times New Roman"/>
          <w:sz w:val="24"/>
          <w:szCs w:val="24"/>
        </w:rPr>
        <w:t xml:space="preserve">Oklahoma State University Extension Kids Community Field Day, </w:t>
      </w:r>
      <w:proofErr w:type="gramStart"/>
      <w:r w:rsidRPr="000D5F46">
        <w:rPr>
          <w:rFonts w:ascii="Times New Roman" w:hAnsi="Times New Roman" w:cs="Times New Roman"/>
          <w:sz w:val="24"/>
          <w:szCs w:val="24"/>
        </w:rPr>
        <w:t>Spring</w:t>
      </w:r>
      <w:proofErr w:type="gramEnd"/>
      <w:r w:rsidRPr="000D5F46">
        <w:rPr>
          <w:rFonts w:ascii="Times New Roman" w:hAnsi="Times New Roman" w:cs="Times New Roman"/>
          <w:sz w:val="24"/>
          <w:szCs w:val="24"/>
        </w:rPr>
        <w:t xml:space="preserve"> 2011. Guided interested children and parents from each presentation to the next.</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p>
    <w:p w:rsidR="000D5F46" w:rsidRDefault="000D5F46" w:rsidP="002553AE">
      <w:pPr>
        <w:tabs>
          <w:tab w:val="left" w:pos="810"/>
          <w:tab w:val="left" w:pos="3330"/>
          <w:tab w:val="left" w:pos="4320"/>
        </w:tabs>
        <w:spacing w:after="0" w:line="240" w:lineRule="auto"/>
        <w:rPr>
          <w:rFonts w:ascii="Times New Roman" w:hAnsi="Times New Roman" w:cs="Times New Roman"/>
          <w:b/>
          <w:sz w:val="28"/>
          <w:szCs w:val="24"/>
        </w:rPr>
      </w:pPr>
      <w:r>
        <w:rPr>
          <w:rFonts w:ascii="Times New Roman" w:hAnsi="Times New Roman" w:cs="Times New Roman"/>
          <w:b/>
          <w:sz w:val="28"/>
          <w:szCs w:val="24"/>
        </w:rPr>
        <w:t>Abstracts</w:t>
      </w:r>
    </w:p>
    <w:p w:rsidR="000D5F46" w:rsidRDefault="000D5F46" w:rsidP="002553AE">
      <w:pPr>
        <w:tabs>
          <w:tab w:val="left" w:pos="810"/>
          <w:tab w:val="left" w:pos="3330"/>
          <w:tab w:val="left" w:pos="4320"/>
        </w:tabs>
        <w:spacing w:after="0" w:line="240" w:lineRule="auto"/>
        <w:rPr>
          <w:rFonts w:ascii="Times New Roman" w:hAnsi="Times New Roman" w:cs="Times New Roman"/>
          <w:sz w:val="24"/>
          <w:szCs w:val="24"/>
        </w:rPr>
      </w:pPr>
    </w:p>
    <w:p w:rsidR="00AB6E5C" w:rsidRDefault="00AB6E5C" w:rsidP="000D5F46">
      <w:pPr>
        <w:pStyle w:val="ListParagraph"/>
        <w:numPr>
          <w:ilvl w:val="0"/>
          <w:numId w:val="8"/>
        </w:num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Wyatt E., S. Lancaster. 2010. Oklahoma State Agronomy Club Grows Community Garden. Agronomy Abstracts, SASES, Madison, WI.</w:t>
      </w:r>
    </w:p>
    <w:p w:rsidR="00211AE5" w:rsidRDefault="00AB6E5C" w:rsidP="00211AE5">
      <w:pPr>
        <w:pStyle w:val="ListParagraph"/>
        <w:numPr>
          <w:ilvl w:val="0"/>
          <w:numId w:val="8"/>
        </w:numPr>
        <w:tabs>
          <w:tab w:val="left" w:pos="810"/>
          <w:tab w:val="left" w:pos="3330"/>
          <w:tab w:val="left" w:pos="4320"/>
        </w:tabs>
        <w:spacing w:after="0" w:line="240" w:lineRule="auto"/>
        <w:rPr>
          <w:rFonts w:ascii="Times New Roman" w:hAnsi="Times New Roman" w:cs="Times New Roman"/>
          <w:sz w:val="24"/>
          <w:szCs w:val="24"/>
        </w:rPr>
        <w:sectPr w:rsidR="00211AE5">
          <w:pgSz w:w="12240" w:h="15840"/>
          <w:pgMar w:top="1440" w:right="1440" w:bottom="1440" w:left="1440" w:header="720" w:footer="720" w:gutter="0"/>
          <w:cols w:space="720"/>
          <w:docGrid w:linePitch="360"/>
        </w:sectPr>
      </w:pPr>
      <w:r>
        <w:rPr>
          <w:rFonts w:ascii="Times New Roman" w:hAnsi="Times New Roman" w:cs="Times New Roman"/>
          <w:sz w:val="24"/>
          <w:szCs w:val="24"/>
        </w:rPr>
        <w:t>Wyatt, E., A. Terhune. 2011. Oklahoma State University Agronomy Club Peanut Fundraiser. Agronomy Abstracts, SASES, Madison, WI.</w:t>
      </w:r>
    </w:p>
    <w:p w:rsidR="00211AE5" w:rsidRDefault="00211AE5" w:rsidP="00211AE5">
      <w:pPr>
        <w:tabs>
          <w:tab w:val="left" w:pos="810"/>
          <w:tab w:val="left" w:pos="3330"/>
          <w:tab w:val="left" w:pos="4320"/>
        </w:tabs>
        <w:spacing w:after="0" w:line="240" w:lineRule="auto"/>
        <w:rPr>
          <w:rFonts w:ascii="Times New Roman" w:hAnsi="Times New Roman" w:cs="Times New Roman"/>
          <w:b/>
          <w:sz w:val="28"/>
          <w:szCs w:val="24"/>
        </w:rPr>
      </w:pPr>
      <w:r>
        <w:rPr>
          <w:rFonts w:ascii="Times New Roman" w:hAnsi="Times New Roman" w:cs="Times New Roman"/>
          <w:b/>
          <w:sz w:val="28"/>
          <w:szCs w:val="24"/>
        </w:rPr>
        <w:lastRenderedPageBreak/>
        <w:t>References</w:t>
      </w: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Dr. William R. Raun</w:t>
      </w: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Regents Professor, Soil Fertility, Walter R. </w:t>
      </w:r>
      <w:proofErr w:type="spellStart"/>
      <w:r>
        <w:rPr>
          <w:rFonts w:ascii="Times New Roman" w:hAnsi="Times New Roman" w:cs="Times New Roman"/>
          <w:sz w:val="24"/>
          <w:szCs w:val="24"/>
        </w:rPr>
        <w:t>Sitlington</w:t>
      </w:r>
      <w:proofErr w:type="spellEnd"/>
      <w:r>
        <w:rPr>
          <w:rFonts w:ascii="Times New Roman" w:hAnsi="Times New Roman" w:cs="Times New Roman"/>
          <w:sz w:val="24"/>
          <w:szCs w:val="24"/>
        </w:rPr>
        <w:t xml:space="preserve"> Chair in Agriculture</w:t>
      </w: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Oklahoma State University</w:t>
      </w:r>
      <w:r w:rsidR="006F3FA2">
        <w:rPr>
          <w:rFonts w:ascii="Times New Roman" w:hAnsi="Times New Roman" w:cs="Times New Roman"/>
          <w:sz w:val="24"/>
          <w:szCs w:val="24"/>
        </w:rPr>
        <w:t>,</w:t>
      </w:r>
      <w:r>
        <w:rPr>
          <w:rFonts w:ascii="Times New Roman" w:hAnsi="Times New Roman" w:cs="Times New Roman"/>
          <w:sz w:val="24"/>
          <w:szCs w:val="24"/>
        </w:rPr>
        <w:t xml:space="preserve"> Department of Plant and Soil Sciences</w:t>
      </w: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368 Agricultural Hall Stillwater OK 74078-6028</w:t>
      </w: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Office: 405-744-6418</w:t>
      </w:r>
    </w:p>
    <w:p w:rsidR="00211AE5" w:rsidRDefault="00211AE5"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6F3FA2" w:rsidRPr="006F3FA2">
        <w:rPr>
          <w:rFonts w:ascii="Times New Roman" w:hAnsi="Times New Roman" w:cs="Times New Roman"/>
          <w:sz w:val="24"/>
          <w:szCs w:val="24"/>
        </w:rPr>
        <w:t>bill.raun@okstate.edu</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Dr. Art Klatt</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Professor, Plant Breeding and Genetics</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Oklahoma State University, Department of Plant and Soil Sciences</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368 Agricultural Hall Stillwater OK 74078-6028</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Office: 405-744-9604</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Pr="006F3FA2">
        <w:rPr>
          <w:rFonts w:ascii="Times New Roman" w:hAnsi="Times New Roman" w:cs="Times New Roman"/>
          <w:sz w:val="24"/>
          <w:szCs w:val="24"/>
        </w:rPr>
        <w:t>art.klatt@okstate.edu</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Dr. Bri</w:t>
      </w:r>
      <w:r w:rsidR="004A22B8">
        <w:rPr>
          <w:rFonts w:ascii="Times New Roman" w:hAnsi="Times New Roman" w:cs="Times New Roman"/>
          <w:sz w:val="24"/>
          <w:szCs w:val="24"/>
        </w:rPr>
        <w:t>a</w:t>
      </w:r>
      <w:bookmarkStart w:id="0" w:name="_GoBack"/>
      <w:bookmarkEnd w:id="0"/>
      <w:r>
        <w:rPr>
          <w:rFonts w:ascii="Times New Roman" w:hAnsi="Times New Roman" w:cs="Times New Roman"/>
          <w:sz w:val="24"/>
          <w:szCs w:val="24"/>
        </w:rPr>
        <w:t>n Arnall</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Assistant Professor, Precision Nutrient Management</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Oklahoma State University, Department of Plant and Soil Sciences</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368 Agricultural Hall Stillwater OK 74078-6028</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Office: 405-744-1722</w:t>
      </w:r>
    </w:p>
    <w:p w:rsidR="006F3FA2" w:rsidRDefault="006F3FA2" w:rsidP="00211AE5">
      <w:pPr>
        <w:tabs>
          <w:tab w:val="left" w:pos="810"/>
          <w:tab w:val="left" w:pos="333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Pr="006F3FA2">
        <w:rPr>
          <w:rFonts w:ascii="Times New Roman" w:hAnsi="Times New Roman" w:cs="Times New Roman"/>
          <w:sz w:val="24"/>
          <w:szCs w:val="24"/>
        </w:rPr>
        <w:t>b.arnall@okstate.edu</w:t>
      </w:r>
    </w:p>
    <w:p w:rsidR="006F3FA2" w:rsidRPr="00211AE5" w:rsidRDefault="006F3FA2" w:rsidP="00211AE5">
      <w:pPr>
        <w:tabs>
          <w:tab w:val="left" w:pos="810"/>
          <w:tab w:val="left" w:pos="3330"/>
          <w:tab w:val="left" w:pos="4320"/>
        </w:tabs>
        <w:spacing w:after="0" w:line="240" w:lineRule="auto"/>
        <w:rPr>
          <w:rFonts w:ascii="Times New Roman" w:hAnsi="Times New Roman" w:cs="Times New Roman"/>
          <w:sz w:val="24"/>
          <w:szCs w:val="24"/>
        </w:rPr>
      </w:pPr>
    </w:p>
    <w:sectPr w:rsidR="006F3FA2" w:rsidRPr="00211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91F"/>
    <w:multiLevelType w:val="hybridMultilevel"/>
    <w:tmpl w:val="55FC29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64AEC"/>
    <w:multiLevelType w:val="hybridMultilevel"/>
    <w:tmpl w:val="185AA4E8"/>
    <w:lvl w:ilvl="0" w:tplc="0409000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0F3D4CE7"/>
    <w:multiLevelType w:val="hybridMultilevel"/>
    <w:tmpl w:val="EA5EB2EE"/>
    <w:lvl w:ilvl="0" w:tplc="6A942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3086F"/>
    <w:multiLevelType w:val="hybridMultilevel"/>
    <w:tmpl w:val="588C58D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2153A51"/>
    <w:multiLevelType w:val="hybridMultilevel"/>
    <w:tmpl w:val="EBF6C2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80AE8"/>
    <w:multiLevelType w:val="hybridMultilevel"/>
    <w:tmpl w:val="BA7CD2F4"/>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3B7E42"/>
    <w:multiLevelType w:val="hybridMultilevel"/>
    <w:tmpl w:val="0894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A83B8D"/>
    <w:multiLevelType w:val="hybridMultilevel"/>
    <w:tmpl w:val="8B3E3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8E"/>
    <w:rsid w:val="000D5F46"/>
    <w:rsid w:val="00130801"/>
    <w:rsid w:val="00211AE5"/>
    <w:rsid w:val="002553AE"/>
    <w:rsid w:val="00355761"/>
    <w:rsid w:val="00461D8A"/>
    <w:rsid w:val="00481346"/>
    <w:rsid w:val="00497786"/>
    <w:rsid w:val="004A22B8"/>
    <w:rsid w:val="00536031"/>
    <w:rsid w:val="0055058E"/>
    <w:rsid w:val="005E6AB8"/>
    <w:rsid w:val="005F326B"/>
    <w:rsid w:val="00642F1A"/>
    <w:rsid w:val="006F3FA2"/>
    <w:rsid w:val="00844894"/>
    <w:rsid w:val="00844D5C"/>
    <w:rsid w:val="00A63941"/>
    <w:rsid w:val="00AB6E5C"/>
    <w:rsid w:val="00B53384"/>
    <w:rsid w:val="00B900BA"/>
    <w:rsid w:val="00C71226"/>
    <w:rsid w:val="00D46865"/>
    <w:rsid w:val="00F44C64"/>
    <w:rsid w:val="00F7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8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801"/>
    <w:pPr>
      <w:ind w:left="720"/>
      <w:contextualSpacing/>
    </w:pPr>
  </w:style>
  <w:style w:type="character" w:styleId="Hyperlink">
    <w:name w:val="Hyperlink"/>
    <w:basedOn w:val="DefaultParagraphFont"/>
    <w:uiPriority w:val="99"/>
    <w:unhideWhenUsed/>
    <w:rsid w:val="006F3F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58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801"/>
    <w:pPr>
      <w:ind w:left="720"/>
      <w:contextualSpacing/>
    </w:pPr>
  </w:style>
  <w:style w:type="character" w:styleId="Hyperlink">
    <w:name w:val="Hyperlink"/>
    <w:basedOn w:val="DefaultParagraphFont"/>
    <w:uiPriority w:val="99"/>
    <w:unhideWhenUsed/>
    <w:rsid w:val="006F3F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 fertility</dc:creator>
  <cp:lastModifiedBy>bill raun</cp:lastModifiedBy>
  <cp:revision>4</cp:revision>
  <dcterms:created xsi:type="dcterms:W3CDTF">2013-07-09T17:38:00Z</dcterms:created>
  <dcterms:modified xsi:type="dcterms:W3CDTF">2013-07-09T17:46:00Z</dcterms:modified>
</cp:coreProperties>
</file>